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540" w:rsidRDefault="007F200A" w:rsidP="007F200A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首届泛华文网络文学“金键盘”奖</w:t>
      </w:r>
    </w:p>
    <w:p w:rsidR="007F200A" w:rsidRDefault="007F200A" w:rsidP="007F200A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推荐及</w:t>
      </w:r>
      <w:r w:rsidRPr="007F200A">
        <w:rPr>
          <w:rFonts w:ascii="方正小标宋简体" w:eastAsia="方正小标宋简体" w:hAnsi="方正小标宋简体" w:cs="方正小标宋简体" w:hint="eastAsia"/>
          <w:sz w:val="36"/>
          <w:szCs w:val="36"/>
        </w:rPr>
        <w:t>申报</w:t>
      </w:r>
      <w:r w:rsidR="007F2C99">
        <w:rPr>
          <w:rFonts w:ascii="方正小标宋简体" w:eastAsia="方正小标宋简体" w:hAnsi="方正小标宋简体" w:cs="方正小标宋简体" w:hint="eastAsia"/>
          <w:sz w:val="36"/>
          <w:szCs w:val="36"/>
        </w:rPr>
        <w:t>办法</w:t>
      </w:r>
    </w:p>
    <w:p w:rsidR="007F200A" w:rsidRPr="007F200A" w:rsidRDefault="007F200A" w:rsidP="007F200A">
      <w:pPr>
        <w:ind w:firstLineChars="200" w:firstLine="641"/>
        <w:rPr>
          <w:b/>
        </w:rPr>
      </w:pPr>
      <w:r w:rsidRPr="007F200A">
        <w:rPr>
          <w:rFonts w:hint="eastAsia"/>
          <w:b/>
        </w:rPr>
        <w:t>一、评选范围</w:t>
      </w:r>
    </w:p>
    <w:p w:rsidR="007F200A" w:rsidRPr="007F200A" w:rsidRDefault="007F200A" w:rsidP="007F200A">
      <w:pPr>
        <w:ind w:firstLineChars="200" w:firstLine="640"/>
      </w:pPr>
      <w:r w:rsidRPr="007F200A">
        <w:rPr>
          <w:rFonts w:hint="eastAsia"/>
        </w:rPr>
        <w:t>“金键盘”奖每两年评选一次。</w:t>
      </w:r>
    </w:p>
    <w:p w:rsidR="007F200A" w:rsidRPr="007F200A" w:rsidRDefault="007F200A" w:rsidP="007F200A">
      <w:pPr>
        <w:ind w:firstLineChars="200" w:firstLine="640"/>
      </w:pPr>
      <w:r w:rsidRPr="007F200A">
        <w:rPr>
          <w:rFonts w:hint="eastAsia"/>
        </w:rPr>
        <w:t>首届评选范围为：</w:t>
      </w:r>
      <w:r w:rsidRPr="007F200A">
        <w:t>2016年1月至2017年12月间，在全国各大文学网站发表且已完本的华文网络文学作品（含繁体文字及中国少数民族语言作品），以及已翻译成外文且在国外网站连载或出版的华文网络文学作品。</w:t>
      </w:r>
    </w:p>
    <w:p w:rsidR="007F200A" w:rsidRPr="007F200A" w:rsidRDefault="007F200A" w:rsidP="007F200A">
      <w:pPr>
        <w:ind w:firstLineChars="200" w:firstLine="641"/>
        <w:rPr>
          <w:b/>
        </w:rPr>
      </w:pPr>
      <w:r w:rsidRPr="007F200A">
        <w:rPr>
          <w:rFonts w:hint="eastAsia"/>
          <w:b/>
        </w:rPr>
        <w:t>二、奖项设置</w:t>
      </w:r>
    </w:p>
    <w:p w:rsidR="007F200A" w:rsidRPr="007F200A" w:rsidRDefault="007F200A" w:rsidP="007F200A">
      <w:pPr>
        <w:ind w:firstLineChars="200" w:firstLine="640"/>
      </w:pPr>
      <w:r w:rsidRPr="007F200A">
        <w:rPr>
          <w:rFonts w:hint="eastAsia"/>
        </w:rPr>
        <w:t>奖项分为</w:t>
      </w:r>
      <w:r w:rsidRPr="007F200A">
        <w:t>2个评奖类别，19个具体奖项，27个奖励名额。</w:t>
      </w:r>
    </w:p>
    <w:p w:rsidR="007F200A" w:rsidRPr="007F200A" w:rsidRDefault="007F200A" w:rsidP="007F200A">
      <w:pPr>
        <w:ind w:firstLineChars="200" w:firstLine="640"/>
      </w:pPr>
      <w:r w:rsidRPr="007F200A">
        <w:rPr>
          <w:rFonts w:hint="eastAsia"/>
        </w:rPr>
        <w:t>（一）创作题材优秀作品奖</w:t>
      </w:r>
    </w:p>
    <w:p w:rsidR="007F200A" w:rsidRPr="007F200A" w:rsidRDefault="007F200A" w:rsidP="007F200A">
      <w:pPr>
        <w:ind w:firstLineChars="200" w:firstLine="640"/>
      </w:pPr>
      <w:r w:rsidRPr="007F200A">
        <w:t>1.现实主义题材优秀作品2部；</w:t>
      </w:r>
    </w:p>
    <w:p w:rsidR="007F200A" w:rsidRPr="007F200A" w:rsidRDefault="007F200A" w:rsidP="007F200A">
      <w:pPr>
        <w:ind w:firstLineChars="200" w:firstLine="640"/>
      </w:pPr>
      <w:r w:rsidRPr="007F200A">
        <w:t>2.玄幻仙侠题材优秀作品4部；</w:t>
      </w:r>
    </w:p>
    <w:p w:rsidR="007F200A" w:rsidRPr="007F200A" w:rsidRDefault="007F200A" w:rsidP="007F200A">
      <w:pPr>
        <w:ind w:firstLineChars="200" w:firstLine="640"/>
      </w:pPr>
      <w:r w:rsidRPr="007F200A">
        <w:t>3.都市幻想题材优秀作品2部；</w:t>
      </w:r>
    </w:p>
    <w:p w:rsidR="007F200A" w:rsidRPr="007F200A" w:rsidRDefault="007F200A" w:rsidP="007F200A">
      <w:pPr>
        <w:ind w:firstLineChars="200" w:firstLine="640"/>
      </w:pPr>
      <w:r w:rsidRPr="007F200A">
        <w:t>4.军事历史题材优秀作品2部；</w:t>
      </w:r>
    </w:p>
    <w:p w:rsidR="007F200A" w:rsidRPr="007F200A" w:rsidRDefault="007F200A" w:rsidP="007F200A">
      <w:pPr>
        <w:ind w:firstLineChars="200" w:firstLine="640"/>
      </w:pPr>
      <w:r w:rsidRPr="007F200A">
        <w:t>5.现代言情题材优秀作品2部；</w:t>
      </w:r>
    </w:p>
    <w:p w:rsidR="007F200A" w:rsidRPr="007F200A" w:rsidRDefault="007F200A" w:rsidP="007F200A">
      <w:pPr>
        <w:ind w:firstLineChars="200" w:firstLine="640"/>
      </w:pPr>
      <w:r w:rsidRPr="007F200A">
        <w:t>6.古代言情题材优秀作品2部；</w:t>
      </w:r>
    </w:p>
    <w:p w:rsidR="007F200A" w:rsidRPr="007F200A" w:rsidRDefault="007F200A" w:rsidP="007F200A">
      <w:pPr>
        <w:ind w:firstLineChars="200" w:firstLine="640"/>
      </w:pPr>
      <w:r w:rsidRPr="007F200A">
        <w:t>7.悬疑科幻题材优秀作品1部；</w:t>
      </w:r>
    </w:p>
    <w:p w:rsidR="007F200A" w:rsidRPr="007F200A" w:rsidRDefault="007F200A" w:rsidP="007F200A">
      <w:pPr>
        <w:ind w:firstLineChars="200" w:firstLine="640"/>
      </w:pPr>
      <w:r w:rsidRPr="007F200A">
        <w:t>8.游戏竞技题材优秀作品1部。</w:t>
      </w:r>
    </w:p>
    <w:p w:rsidR="007F200A" w:rsidRPr="007F200A" w:rsidRDefault="007F200A" w:rsidP="007F200A">
      <w:pPr>
        <w:ind w:firstLineChars="200" w:firstLine="640"/>
      </w:pPr>
      <w:r w:rsidRPr="007F200A">
        <w:rPr>
          <w:rFonts w:hint="eastAsia"/>
        </w:rPr>
        <w:t>（二）</w:t>
      </w:r>
      <w:r w:rsidRPr="007F200A">
        <w:t>IP改编及项目类别优秀作品奖</w:t>
      </w:r>
    </w:p>
    <w:p w:rsidR="007F200A" w:rsidRPr="007F200A" w:rsidRDefault="007F200A" w:rsidP="007F200A">
      <w:pPr>
        <w:ind w:firstLineChars="200" w:firstLine="640"/>
      </w:pPr>
      <w:r w:rsidRPr="007F200A">
        <w:t xml:space="preserve">1. 优秀影视改编作品1部； </w:t>
      </w:r>
    </w:p>
    <w:p w:rsidR="007F200A" w:rsidRPr="007F200A" w:rsidRDefault="007F200A" w:rsidP="007F200A">
      <w:pPr>
        <w:ind w:firstLineChars="200" w:firstLine="640"/>
      </w:pPr>
      <w:r w:rsidRPr="007F200A">
        <w:lastRenderedPageBreak/>
        <w:t xml:space="preserve">2. 优秀游戏改编作品1部； </w:t>
      </w:r>
    </w:p>
    <w:p w:rsidR="007F200A" w:rsidRPr="007F200A" w:rsidRDefault="007F200A" w:rsidP="007F200A">
      <w:pPr>
        <w:ind w:firstLineChars="200" w:firstLine="640"/>
      </w:pPr>
      <w:r w:rsidRPr="007F200A">
        <w:t>3. 优秀有声改编作品1部；</w:t>
      </w:r>
    </w:p>
    <w:p w:rsidR="007F200A" w:rsidRPr="007F200A" w:rsidRDefault="007F200A" w:rsidP="007F200A">
      <w:pPr>
        <w:ind w:firstLineChars="200" w:firstLine="640"/>
      </w:pPr>
      <w:r w:rsidRPr="007F200A">
        <w:t>4. 优秀动漫改编作品1部；</w:t>
      </w:r>
    </w:p>
    <w:p w:rsidR="007F200A" w:rsidRPr="007F200A" w:rsidRDefault="007F200A" w:rsidP="007F200A">
      <w:pPr>
        <w:ind w:firstLineChars="200" w:firstLine="640"/>
      </w:pPr>
      <w:r w:rsidRPr="007F200A">
        <w:t>5. 优秀实体出版作品1部；</w:t>
      </w:r>
    </w:p>
    <w:p w:rsidR="007F200A" w:rsidRPr="007F200A" w:rsidRDefault="007F200A" w:rsidP="007F200A">
      <w:pPr>
        <w:ind w:firstLineChars="200" w:firstLine="640"/>
      </w:pPr>
      <w:r w:rsidRPr="007F200A">
        <w:t>6. 优秀翻译输出作品1部；</w:t>
      </w:r>
    </w:p>
    <w:p w:rsidR="007F200A" w:rsidRPr="007F200A" w:rsidRDefault="007F200A" w:rsidP="007F200A">
      <w:pPr>
        <w:ind w:firstLineChars="200" w:firstLine="640"/>
      </w:pPr>
      <w:r w:rsidRPr="007F200A">
        <w:t>7. 优秀繁体作品1部；</w:t>
      </w:r>
    </w:p>
    <w:p w:rsidR="007F200A" w:rsidRPr="007F200A" w:rsidRDefault="007F200A" w:rsidP="007F200A">
      <w:pPr>
        <w:ind w:firstLineChars="200" w:firstLine="640"/>
      </w:pPr>
      <w:r w:rsidRPr="007F200A">
        <w:t>8. 少数民族语言文学作品1部；</w:t>
      </w:r>
    </w:p>
    <w:p w:rsidR="007F200A" w:rsidRPr="007F200A" w:rsidRDefault="007F200A" w:rsidP="007F200A">
      <w:pPr>
        <w:ind w:firstLineChars="200" w:firstLine="640"/>
      </w:pPr>
      <w:r w:rsidRPr="007F200A">
        <w:t>9. 最具改编潜力IP作品1部；</w:t>
      </w:r>
    </w:p>
    <w:p w:rsidR="007F200A" w:rsidRPr="007F200A" w:rsidRDefault="007F200A" w:rsidP="007F200A">
      <w:pPr>
        <w:ind w:firstLineChars="200" w:firstLine="640"/>
      </w:pPr>
      <w:r w:rsidRPr="007F200A">
        <w:t>10.最佳创意作品1部；</w:t>
      </w:r>
    </w:p>
    <w:p w:rsidR="007F200A" w:rsidRPr="007F200A" w:rsidRDefault="007F200A" w:rsidP="007F200A">
      <w:pPr>
        <w:ind w:firstLineChars="200" w:firstLine="640"/>
      </w:pPr>
      <w:r w:rsidRPr="007F200A">
        <w:t>11.最具人气作品1 部。</w:t>
      </w:r>
    </w:p>
    <w:p w:rsidR="007F200A" w:rsidRPr="007F200A" w:rsidRDefault="007F200A" w:rsidP="007F200A">
      <w:pPr>
        <w:rPr>
          <w:b/>
        </w:rPr>
      </w:pPr>
      <w:r w:rsidRPr="007F200A">
        <w:rPr>
          <w:rFonts w:hint="eastAsia"/>
        </w:rPr>
        <w:t xml:space="preserve">　　</w:t>
      </w:r>
      <w:r w:rsidRPr="007F200A">
        <w:rPr>
          <w:rFonts w:hint="eastAsia"/>
          <w:b/>
        </w:rPr>
        <w:t>三、评选标准</w:t>
      </w:r>
    </w:p>
    <w:p w:rsidR="007F200A" w:rsidRPr="007F200A" w:rsidRDefault="007F200A" w:rsidP="007F200A">
      <w:pPr>
        <w:ind w:firstLineChars="200" w:firstLine="640"/>
      </w:pPr>
      <w:r w:rsidRPr="007F200A">
        <w:rPr>
          <w:rFonts w:hint="eastAsia"/>
        </w:rPr>
        <w:t>所有获奖作品均应体现以人民为中心的创作导向，贴近实际、贴近生活、贴近群众，弘扬社会主义核心价值观，格调健康，积极向上，充分展现中华民族的优秀传统文化和实现中国梦的伟大精神。</w:t>
      </w:r>
    </w:p>
    <w:p w:rsidR="007F200A" w:rsidRPr="007F200A" w:rsidRDefault="007F200A" w:rsidP="007F200A">
      <w:pPr>
        <w:ind w:firstLineChars="200" w:firstLine="640"/>
      </w:pPr>
      <w:r w:rsidRPr="007F200A">
        <w:rPr>
          <w:rFonts w:hint="eastAsia"/>
        </w:rPr>
        <w:t>各创作题材优秀作品。应在符合获奖作品基本标准的基础上，在不同的创作题材作品中，具有较高的艺术追求，富于创新精神，注重风格的多样化，鼓励在继承传统文化的基础上创造具有当代中国特色的文学作品，为群众喜闻乐见，有广泛的社会影响。</w:t>
      </w:r>
    </w:p>
    <w:p w:rsidR="007F200A" w:rsidRPr="007F200A" w:rsidRDefault="007F200A" w:rsidP="007F200A">
      <w:pPr>
        <w:ind w:firstLineChars="200" w:firstLine="640"/>
      </w:pPr>
      <w:r w:rsidRPr="007F200A">
        <w:t>IP改编及项目类别优秀作品。应在符合获奖作品基本标准的基础上，在不同项目类别中取得较好的社会效益和经济</w:t>
      </w:r>
      <w:r w:rsidRPr="007F200A">
        <w:lastRenderedPageBreak/>
        <w:t>效益，受到读者喜爱，成绩突出的优秀作品。</w:t>
      </w:r>
    </w:p>
    <w:p w:rsidR="007F200A" w:rsidRPr="007F200A" w:rsidRDefault="007F200A" w:rsidP="007F200A">
      <w:pPr>
        <w:rPr>
          <w:b/>
        </w:rPr>
      </w:pPr>
      <w:r w:rsidRPr="007F200A">
        <w:rPr>
          <w:rFonts w:hint="eastAsia"/>
        </w:rPr>
        <w:t xml:space="preserve">　　</w:t>
      </w:r>
      <w:r w:rsidRPr="007F200A">
        <w:rPr>
          <w:rFonts w:hint="eastAsia"/>
          <w:b/>
        </w:rPr>
        <w:t>四、</w:t>
      </w:r>
      <w:r w:rsidR="007F2C99">
        <w:rPr>
          <w:rFonts w:hint="eastAsia"/>
          <w:b/>
        </w:rPr>
        <w:t>推荐及</w:t>
      </w:r>
      <w:r w:rsidRPr="007F200A">
        <w:rPr>
          <w:rFonts w:hint="eastAsia"/>
          <w:b/>
        </w:rPr>
        <w:t>申报办法</w:t>
      </w:r>
    </w:p>
    <w:p w:rsidR="007F200A" w:rsidRPr="007F200A" w:rsidRDefault="007F200A" w:rsidP="007F200A">
      <w:r w:rsidRPr="007F200A">
        <w:rPr>
          <w:rFonts w:hint="eastAsia"/>
        </w:rPr>
        <w:t xml:space="preserve">　</w:t>
      </w:r>
      <w:r w:rsidRPr="007F200A">
        <w:t xml:space="preserve">  </w:t>
      </w:r>
      <w:r w:rsidR="00E8317E">
        <w:t>由</w:t>
      </w:r>
      <w:r w:rsidRPr="007F200A">
        <w:t>全国主要文学网站（以中国作协网络文学联席会议成员单位为主）</w:t>
      </w:r>
      <w:bookmarkStart w:id="0" w:name="_GoBack"/>
      <w:bookmarkEnd w:id="0"/>
      <w:r w:rsidRPr="007F200A">
        <w:t>推荐</w:t>
      </w:r>
      <w:r>
        <w:rPr>
          <w:rFonts w:hint="eastAsia"/>
        </w:rPr>
        <w:t>，</w:t>
      </w:r>
      <w:r w:rsidRPr="007F200A">
        <w:t xml:space="preserve">同时接收个人直接申报。　</w:t>
      </w:r>
    </w:p>
    <w:p w:rsidR="007F200A" w:rsidRPr="007F200A" w:rsidRDefault="007F200A" w:rsidP="007F200A">
      <w:pPr>
        <w:ind w:firstLineChars="200" w:firstLine="641"/>
        <w:rPr>
          <w:b/>
        </w:rPr>
      </w:pPr>
      <w:r w:rsidRPr="007F200A">
        <w:rPr>
          <w:b/>
        </w:rPr>
        <w:t>1.全国主要文学网站推荐。</w:t>
      </w:r>
    </w:p>
    <w:p w:rsidR="007F200A" w:rsidRPr="007F200A" w:rsidRDefault="007F200A" w:rsidP="007F200A">
      <w:pPr>
        <w:ind w:firstLineChars="200" w:firstLine="640"/>
      </w:pPr>
      <w:r w:rsidRPr="007F200A">
        <w:rPr>
          <w:rFonts w:hint="eastAsia"/>
        </w:rPr>
        <w:t>创作题材优秀作品奖：每家网站可推荐不同题材的作品各</w:t>
      </w:r>
      <w:r w:rsidRPr="007F200A">
        <w:t>3部；</w:t>
      </w:r>
    </w:p>
    <w:p w:rsidR="007F200A" w:rsidRPr="007F200A" w:rsidRDefault="007F200A" w:rsidP="007F200A">
      <w:pPr>
        <w:ind w:firstLineChars="200" w:firstLine="640"/>
      </w:pPr>
      <w:r w:rsidRPr="007F200A">
        <w:t>IP改编及项目类别优秀作品奖：每家网站可推荐不同项目类别作品各1部。</w:t>
      </w:r>
    </w:p>
    <w:p w:rsidR="007F200A" w:rsidRPr="007F200A" w:rsidRDefault="007F200A" w:rsidP="007F200A">
      <w:pPr>
        <w:ind w:firstLineChars="200" w:firstLine="641"/>
        <w:rPr>
          <w:b/>
        </w:rPr>
      </w:pPr>
      <w:r w:rsidRPr="007F200A">
        <w:rPr>
          <w:b/>
        </w:rPr>
        <w:t>2.作者个人申报。</w:t>
      </w:r>
    </w:p>
    <w:p w:rsidR="007F200A" w:rsidRDefault="007F200A" w:rsidP="007F200A">
      <w:pPr>
        <w:ind w:firstLineChars="200" w:firstLine="640"/>
      </w:pPr>
      <w:r w:rsidRPr="007F200A">
        <w:t>每位作者可申报1部作品，申报类别不限。</w:t>
      </w:r>
    </w:p>
    <w:p w:rsidR="00542C95" w:rsidRPr="00542C95" w:rsidRDefault="00542C95" w:rsidP="007F200A">
      <w:pPr>
        <w:ind w:firstLineChars="200" w:firstLine="641"/>
        <w:rPr>
          <w:b/>
        </w:rPr>
      </w:pPr>
      <w:r w:rsidRPr="00542C95">
        <w:rPr>
          <w:rFonts w:hint="eastAsia"/>
          <w:b/>
        </w:rPr>
        <w:t>3、申报要求</w:t>
      </w:r>
      <w:r w:rsidR="00EE6D5B">
        <w:rPr>
          <w:rFonts w:hint="eastAsia"/>
          <w:b/>
        </w:rPr>
        <w:t>及说明</w:t>
      </w:r>
    </w:p>
    <w:p w:rsidR="00542C95" w:rsidRDefault="00EE6D5B" w:rsidP="007F200A">
      <w:pPr>
        <w:ind w:firstLineChars="200" w:firstLine="640"/>
      </w:pPr>
      <w:r>
        <w:fldChar w:fldCharType="begin"/>
      </w:r>
      <w:r>
        <w:instrText xml:space="preserve"> </w:instrText>
      </w:r>
      <w:r>
        <w:rPr>
          <w:rFonts w:hint="eastAsia"/>
        </w:rPr>
        <w:instrText>= 1 \* GB3</w:instrText>
      </w:r>
      <w:r>
        <w:instrText xml:space="preserve"> </w:instrText>
      </w:r>
      <w:r>
        <w:fldChar w:fldCharType="separate"/>
      </w:r>
      <w:r>
        <w:rPr>
          <w:rFonts w:hint="eastAsia"/>
          <w:noProof/>
        </w:rPr>
        <w:t>①</w:t>
      </w:r>
      <w:r>
        <w:fldChar w:fldCharType="end"/>
      </w:r>
      <w:r w:rsidR="00542C95">
        <w:rPr>
          <w:rFonts w:hint="eastAsia"/>
        </w:rPr>
        <w:t>请按照评奖办法中的评选标准推荐作品；</w:t>
      </w:r>
      <w:r w:rsidR="007F2C99">
        <w:rPr>
          <w:rFonts w:hint="eastAsia"/>
        </w:rPr>
        <w:t>所有</w:t>
      </w:r>
      <w:r w:rsidR="007F200A" w:rsidRPr="007F200A">
        <w:rPr>
          <w:rFonts w:hint="eastAsia"/>
        </w:rPr>
        <w:t>推荐和申报作品须填写申报表，并提供作品电子版，</w:t>
      </w:r>
      <w:r w:rsidR="007F200A" w:rsidRPr="007F200A">
        <w:t>IP改编及项目类别申报作品应提供相关证明材料。</w:t>
      </w:r>
    </w:p>
    <w:p w:rsidR="00EE6D5B" w:rsidRDefault="00EE6D5B" w:rsidP="00EE6D5B">
      <w:pPr>
        <w:ind w:firstLineChars="200" w:firstLine="640"/>
      </w:pPr>
      <w:r>
        <w:fldChar w:fldCharType="begin"/>
      </w:r>
      <w:r>
        <w:instrText xml:space="preserve"> </w:instrText>
      </w:r>
      <w:r>
        <w:rPr>
          <w:rFonts w:hint="eastAsia"/>
        </w:rPr>
        <w:instrText>= 2 \* GB3</w:instrText>
      </w:r>
      <w:r>
        <w:instrText xml:space="preserve"> </w:instrText>
      </w:r>
      <w:r>
        <w:fldChar w:fldCharType="separate"/>
      </w:r>
      <w:r>
        <w:rPr>
          <w:rFonts w:hint="eastAsia"/>
          <w:noProof/>
        </w:rPr>
        <w:t>②</w:t>
      </w:r>
      <w:r>
        <w:fldChar w:fldCharType="end"/>
      </w:r>
      <w:r w:rsidRPr="00EE6D5B">
        <w:t>IP改编及项目类别申报作品</w:t>
      </w:r>
      <w:r>
        <w:t>证明材料包括改编影视、游戏、动漫、有声及翻译输出的相关链接及证明材料；实体出版请提供实体书样本；少数民族语言作品包括以简体中文撰写的以中国少数民族文化、故事为主要内容的文学作品。</w:t>
      </w:r>
    </w:p>
    <w:p w:rsidR="00EE6D5B" w:rsidRDefault="00EE6D5B" w:rsidP="00EE6D5B">
      <w:pPr>
        <w:ind w:firstLineChars="200" w:firstLine="640"/>
      </w:pPr>
      <w:r>
        <w:fldChar w:fldCharType="begin"/>
      </w:r>
      <w:r>
        <w:instrText xml:space="preserve"> </w:instrText>
      </w:r>
      <w:r>
        <w:rPr>
          <w:rFonts w:hint="eastAsia"/>
        </w:rPr>
        <w:instrText>= 3 \* GB3</w:instrText>
      </w:r>
      <w:r>
        <w:instrText xml:space="preserve"> </w:instrText>
      </w:r>
      <w:r>
        <w:fldChar w:fldCharType="separate"/>
      </w:r>
      <w:r>
        <w:rPr>
          <w:rFonts w:hint="eastAsia"/>
          <w:noProof/>
        </w:rPr>
        <w:t>③</w:t>
      </w:r>
      <w:r>
        <w:fldChar w:fldCharType="end"/>
      </w:r>
      <w:r>
        <w:t>同一部作品可以同时申报</w:t>
      </w:r>
      <w:r w:rsidRPr="00EE6D5B">
        <w:rPr>
          <w:rFonts w:hint="eastAsia"/>
        </w:rPr>
        <w:t>创作题材优秀作品</w:t>
      </w:r>
      <w:r>
        <w:rPr>
          <w:rFonts w:hint="eastAsia"/>
        </w:rPr>
        <w:t>奖项与</w:t>
      </w:r>
      <w:r w:rsidRPr="00EE6D5B">
        <w:t>IP改编及项目类别优秀作品</w:t>
      </w:r>
      <w:r>
        <w:t>奖项，但最多不超过三个申报奖项。</w:t>
      </w:r>
    </w:p>
    <w:p w:rsidR="00EE6D5B" w:rsidRPr="00EE6D5B" w:rsidRDefault="00EE6D5B" w:rsidP="00EE6D5B">
      <w:pPr>
        <w:ind w:firstLineChars="200" w:firstLine="640"/>
      </w:pPr>
      <w:r>
        <w:lastRenderedPageBreak/>
        <w:fldChar w:fldCharType="begin"/>
      </w:r>
      <w:r>
        <w:instrText xml:space="preserve"> </w:instrText>
      </w:r>
      <w:r>
        <w:rPr>
          <w:rFonts w:hint="eastAsia"/>
        </w:rPr>
        <w:instrText>= 4 \* GB3</w:instrText>
      </w:r>
      <w:r>
        <w:instrText xml:space="preserve"> </w:instrText>
      </w:r>
      <w:r>
        <w:fldChar w:fldCharType="separate"/>
      </w:r>
      <w:r>
        <w:rPr>
          <w:rFonts w:hint="eastAsia"/>
          <w:noProof/>
        </w:rPr>
        <w:t>④</w:t>
      </w:r>
      <w:r>
        <w:fldChar w:fldCharType="end"/>
      </w:r>
      <w:r w:rsidRPr="00EE6D5B">
        <w:rPr>
          <w:rFonts w:hint="eastAsia"/>
        </w:rPr>
        <w:t>最具人气作品奖应是在业内有较大影响，并取得较好订阅成绩的作品，而且不受重复申报的限制。本奖项将采取初评后对入围作品进行网上读者投票的方式产生。</w:t>
      </w:r>
    </w:p>
    <w:p w:rsidR="007F200A" w:rsidRDefault="00542C95" w:rsidP="007F200A">
      <w:pPr>
        <w:ind w:firstLineChars="200" w:firstLine="640"/>
      </w:pPr>
      <w:r>
        <w:t>表格盖章后的纸质版一份及相关证明材料寄</w:t>
      </w:r>
      <w:r w:rsidRPr="00542C95">
        <w:rPr>
          <w:rFonts w:hint="eastAsia"/>
        </w:rPr>
        <w:t>“金键盘”奖组委会办公室</w:t>
      </w:r>
      <w:r>
        <w:rPr>
          <w:rFonts w:hint="eastAsia"/>
        </w:rPr>
        <w:t>。表格及申报作品</w:t>
      </w:r>
      <w:r>
        <w:t>电子版请发邮箱jsjjpj2018@163.com</w:t>
      </w:r>
    </w:p>
    <w:p w:rsidR="007F200A" w:rsidRPr="007F200A" w:rsidRDefault="000E2CF0" w:rsidP="000E2CF0">
      <w:pPr>
        <w:ind w:firstLineChars="200" w:firstLine="640"/>
      </w:pPr>
      <w:r w:rsidRPr="000E2CF0">
        <w:rPr>
          <w:rFonts w:hint="eastAsia"/>
        </w:rPr>
        <w:t>推荐和</w:t>
      </w:r>
      <w:r w:rsidR="007F200A" w:rsidRPr="007F200A">
        <w:rPr>
          <w:rFonts w:hint="eastAsia"/>
        </w:rPr>
        <w:t>申报表可从江苏作家网（</w:t>
      </w:r>
      <w:r w:rsidR="007F200A" w:rsidRPr="007F200A">
        <w:t>http://www.jszjw.com）下载。</w:t>
      </w:r>
    </w:p>
    <w:p w:rsidR="007F200A" w:rsidRPr="000E2CF0" w:rsidRDefault="007F200A" w:rsidP="007F200A">
      <w:pPr>
        <w:rPr>
          <w:b/>
        </w:rPr>
      </w:pPr>
      <w:r w:rsidRPr="007F200A">
        <w:rPr>
          <w:rFonts w:hint="eastAsia"/>
        </w:rPr>
        <w:t xml:space="preserve">　　</w:t>
      </w:r>
      <w:r w:rsidR="000E2CF0" w:rsidRPr="000E2CF0">
        <w:rPr>
          <w:rFonts w:hint="eastAsia"/>
          <w:b/>
        </w:rPr>
        <w:t>五</w:t>
      </w:r>
      <w:r w:rsidRPr="000E2CF0">
        <w:rPr>
          <w:rFonts w:hint="eastAsia"/>
          <w:b/>
        </w:rPr>
        <w:t>、申报时间</w:t>
      </w:r>
    </w:p>
    <w:p w:rsidR="007F200A" w:rsidRPr="007F200A" w:rsidRDefault="007F200A" w:rsidP="007F200A">
      <w:r w:rsidRPr="007F200A">
        <w:rPr>
          <w:rFonts w:hint="eastAsia"/>
        </w:rPr>
        <w:t xml:space="preserve">　　自评奖公告发布之日起即开始接受申报，截止日期为</w:t>
      </w:r>
      <w:r w:rsidRPr="007F200A">
        <w:t>2018年7月30日（以邮戳为准）。</w:t>
      </w:r>
    </w:p>
    <w:p w:rsidR="007F200A" w:rsidRPr="000E2CF0" w:rsidRDefault="007F200A" w:rsidP="007F200A">
      <w:pPr>
        <w:rPr>
          <w:b/>
        </w:rPr>
      </w:pPr>
      <w:r w:rsidRPr="007F200A">
        <w:rPr>
          <w:rFonts w:hint="eastAsia"/>
        </w:rPr>
        <w:t xml:space="preserve">　　</w:t>
      </w:r>
      <w:r w:rsidR="000E2CF0" w:rsidRPr="000E2CF0">
        <w:rPr>
          <w:rFonts w:hint="eastAsia"/>
          <w:b/>
        </w:rPr>
        <w:t>六</w:t>
      </w:r>
      <w:r w:rsidRPr="000E2CF0">
        <w:rPr>
          <w:rFonts w:hint="eastAsia"/>
          <w:b/>
        </w:rPr>
        <w:t>、联系方式</w:t>
      </w:r>
    </w:p>
    <w:p w:rsidR="007F200A" w:rsidRPr="007F200A" w:rsidRDefault="007F200A" w:rsidP="007F200A">
      <w:r w:rsidRPr="007F200A">
        <w:rPr>
          <w:rFonts w:hint="eastAsia"/>
        </w:rPr>
        <w:t xml:space="preserve">　　通讯地址：南京市梦都大街</w:t>
      </w:r>
      <w:r w:rsidRPr="007F200A">
        <w:t>50号江苏省作家协会联络部</w:t>
      </w:r>
      <w:r w:rsidR="000E2CF0">
        <w:rPr>
          <w:rFonts w:hint="eastAsia"/>
        </w:rPr>
        <w:t xml:space="preserve"> </w:t>
      </w:r>
      <w:r w:rsidR="000E2CF0">
        <w:t xml:space="preserve"> </w:t>
      </w:r>
      <w:r w:rsidR="000E2CF0" w:rsidRPr="007F200A">
        <w:rPr>
          <w:rFonts w:hint="eastAsia"/>
        </w:rPr>
        <w:t>第一届泛华文网络文学“金键盘”奖组委会办公室</w:t>
      </w:r>
    </w:p>
    <w:p w:rsidR="007F200A" w:rsidRPr="007F200A" w:rsidRDefault="007F200A" w:rsidP="007F200A">
      <w:r w:rsidRPr="007F200A">
        <w:rPr>
          <w:rFonts w:hint="eastAsia"/>
        </w:rPr>
        <w:t xml:space="preserve">　　邮编：</w:t>
      </w:r>
      <w:r w:rsidRPr="007F200A">
        <w:t>210019</w:t>
      </w:r>
    </w:p>
    <w:p w:rsidR="007F200A" w:rsidRPr="007F200A" w:rsidRDefault="007F200A" w:rsidP="007F200A">
      <w:r w:rsidRPr="007F200A">
        <w:rPr>
          <w:rFonts w:hint="eastAsia"/>
        </w:rPr>
        <w:t xml:space="preserve">　　邮箱：</w:t>
      </w:r>
      <w:r w:rsidRPr="007F200A">
        <w:t>jsjjpj2018@163.com</w:t>
      </w:r>
    </w:p>
    <w:p w:rsidR="007F200A" w:rsidRPr="007F200A" w:rsidRDefault="007F200A" w:rsidP="000E2CF0">
      <w:pPr>
        <w:ind w:firstLineChars="200" w:firstLine="640"/>
      </w:pPr>
      <w:r w:rsidRPr="007F200A">
        <w:rPr>
          <w:rFonts w:hint="eastAsia"/>
        </w:rPr>
        <w:t>电话：</w:t>
      </w:r>
      <w:r w:rsidRPr="007F200A">
        <w:t>025-86486059</w:t>
      </w:r>
      <w:r w:rsidR="00B13F12">
        <w:t xml:space="preserve">  </w:t>
      </w:r>
      <w:r w:rsidR="00B13F12" w:rsidRPr="00B13F12">
        <w:t>18112993829</w:t>
      </w:r>
    </w:p>
    <w:p w:rsidR="007F200A" w:rsidRPr="007F200A" w:rsidRDefault="007F200A" w:rsidP="000E2CF0">
      <w:pPr>
        <w:ind w:firstLineChars="200" w:firstLine="640"/>
      </w:pPr>
      <w:r w:rsidRPr="007F200A">
        <w:rPr>
          <w:rFonts w:hint="eastAsia"/>
        </w:rPr>
        <w:t>联系人：蒋路</w:t>
      </w:r>
    </w:p>
    <w:sectPr w:rsidR="007F200A" w:rsidRPr="007F2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801" w:rsidRDefault="003C6801" w:rsidP="00B13F12">
      <w:r>
        <w:separator/>
      </w:r>
    </w:p>
  </w:endnote>
  <w:endnote w:type="continuationSeparator" w:id="0">
    <w:p w:rsidR="003C6801" w:rsidRDefault="003C6801" w:rsidP="00B1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801" w:rsidRDefault="003C6801" w:rsidP="00B13F12">
      <w:r>
        <w:separator/>
      </w:r>
    </w:p>
  </w:footnote>
  <w:footnote w:type="continuationSeparator" w:id="0">
    <w:p w:rsidR="003C6801" w:rsidRDefault="003C6801" w:rsidP="00B13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00A"/>
    <w:rsid w:val="000E2CF0"/>
    <w:rsid w:val="003C6801"/>
    <w:rsid w:val="0042119F"/>
    <w:rsid w:val="00472FE2"/>
    <w:rsid w:val="00542C95"/>
    <w:rsid w:val="005E3540"/>
    <w:rsid w:val="00711768"/>
    <w:rsid w:val="007F200A"/>
    <w:rsid w:val="007F2C99"/>
    <w:rsid w:val="00812F8C"/>
    <w:rsid w:val="00B13F12"/>
    <w:rsid w:val="00D142B7"/>
    <w:rsid w:val="00E8317E"/>
    <w:rsid w:val="00EE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721B90-9560-4187-A538-3D032B23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华文仿宋" w:eastAsia="华文仿宋" w:hAnsi="华文仿宋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3F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3F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3F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3F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jszxl</dc:creator>
  <cp:keywords/>
  <dc:description/>
  <cp:lastModifiedBy>wzj</cp:lastModifiedBy>
  <cp:revision>5</cp:revision>
  <dcterms:created xsi:type="dcterms:W3CDTF">2018-05-11T13:55:00Z</dcterms:created>
  <dcterms:modified xsi:type="dcterms:W3CDTF">2018-05-14T07:48:00Z</dcterms:modified>
</cp:coreProperties>
</file>