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6E" w:rsidRPr="0033700E" w:rsidRDefault="0028149F" w:rsidP="0033700E">
      <w:pPr>
        <w:widowControl/>
        <w:jc w:val="center"/>
        <w:rPr>
          <w:rFonts w:ascii="方正小标宋简体" w:eastAsia="方正小标宋简体" w:hAnsi="宋体" w:cs="宋体"/>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33700E" w:rsidRDefault="0033700E" w:rsidP="002B346E">
      <w:pPr>
        <w:widowControl/>
        <w:ind w:firstLineChars="50" w:firstLine="120"/>
        <w:jc w:val="left"/>
        <w:rPr>
          <w:rFonts w:ascii="宋体" w:eastAsia="宋体" w:hAnsi="宋体" w:cs="宋体"/>
          <w:kern w:val="0"/>
          <w:sz w:val="24"/>
          <w:szCs w:val="24"/>
        </w:rPr>
      </w:pPr>
    </w:p>
    <w:p w:rsidR="008E7970" w:rsidRPr="002B346E" w:rsidRDefault="0028149F" w:rsidP="00081739">
      <w:pPr>
        <w:widowControl/>
        <w:spacing w:line="600" w:lineRule="exact"/>
        <w:ind w:firstLineChars="150" w:firstLine="480"/>
        <w:rPr>
          <w:rFonts w:ascii="仿宋" w:eastAsia="仿宋" w:hAnsi="仿宋" w:cs="宋体"/>
          <w:kern w:val="0"/>
          <w:sz w:val="32"/>
          <w:szCs w:val="32"/>
        </w:rPr>
      </w:pPr>
      <w:r w:rsidRPr="002B346E">
        <w:rPr>
          <w:rFonts w:ascii="仿宋" w:eastAsia="仿宋" w:hAnsi="仿宋" w:cs="宋体"/>
          <w:kern w:val="0"/>
          <w:sz w:val="32"/>
          <w:szCs w:val="32"/>
        </w:rPr>
        <w:t>《江苏省网络作家协会章程》规定“</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Pr="002B346E">
        <w:rPr>
          <w:rFonts w:ascii="仿宋" w:eastAsia="仿宋" w:hAnsi="仿宋" w:cs="宋体"/>
          <w:kern w:val="0"/>
          <w:sz w:val="32"/>
          <w:szCs w:val="32"/>
        </w:rPr>
        <w:t>会员”。</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(一)申请入会者应是户籍在江苏省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以及创作使用长期网络ID在江苏注册的公民。</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(二)申请者须在具有互联网出版许可证的网站上发表过一定数量和质量的文学作品，或长期从事网络文学编辑、</w:t>
      </w:r>
      <w:r w:rsidR="007B702A">
        <w:rPr>
          <w:rFonts w:ascii="仿宋" w:eastAsia="仿宋" w:hAnsi="仿宋" w:cs="宋体"/>
          <w:kern w:val="0"/>
          <w:sz w:val="32"/>
          <w:szCs w:val="32"/>
        </w:rPr>
        <w:t>网络影视编剧、</w:t>
      </w:r>
      <w:r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应是</w:t>
      </w:r>
      <w:r w:rsidR="0095754D">
        <w:rPr>
          <w:rFonts w:ascii="仿宋" w:eastAsia="仿宋" w:hAnsi="仿宋" w:cs="宋体" w:hint="eastAsia"/>
          <w:kern w:val="0"/>
          <w:sz w:val="32"/>
          <w:szCs w:val="32"/>
        </w:rPr>
        <w:t>与</w:t>
      </w:r>
      <w:r w:rsidR="005A389F" w:rsidRPr="005A389F">
        <w:rPr>
          <w:rFonts w:ascii="仿宋" w:eastAsia="仿宋" w:hAnsi="仿宋" w:cs="宋体" w:hint="eastAsia"/>
          <w:kern w:val="0"/>
          <w:sz w:val="32"/>
          <w:szCs w:val="32"/>
        </w:rPr>
        <w:t>具有互联网出版许可证的</w:t>
      </w:r>
      <w:r w:rsidR="005A389F">
        <w:rPr>
          <w:rFonts w:ascii="仿宋" w:eastAsia="仿宋" w:hAnsi="仿宋" w:cs="宋体" w:hint="eastAsia"/>
          <w:kern w:val="0"/>
          <w:sz w:val="32"/>
          <w:szCs w:val="32"/>
        </w:rPr>
        <w:t>文学</w:t>
      </w:r>
      <w:r w:rsidR="005A389F" w:rsidRPr="005A389F">
        <w:rPr>
          <w:rFonts w:ascii="仿宋" w:eastAsia="仿宋" w:hAnsi="仿宋" w:cs="宋体" w:hint="eastAsia"/>
          <w:kern w:val="0"/>
          <w:sz w:val="32"/>
          <w:szCs w:val="32"/>
        </w:rPr>
        <w:t>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并在相应文学网站发</w:t>
      </w:r>
      <w:r w:rsidR="007A359B" w:rsidRPr="002B346E">
        <w:rPr>
          <w:rFonts w:ascii="仿宋" w:eastAsia="仿宋" w:hAnsi="仿宋" w:cs="宋体" w:hint="eastAsia"/>
          <w:kern w:val="0"/>
          <w:sz w:val="32"/>
          <w:szCs w:val="32"/>
        </w:rPr>
        <w:t>表</w:t>
      </w:r>
      <w:r w:rsidR="005A389F">
        <w:rPr>
          <w:rFonts w:ascii="仿宋" w:eastAsia="仿宋" w:hAnsi="仿宋" w:cs="宋体" w:hint="eastAsia"/>
          <w:kern w:val="0"/>
          <w:sz w:val="32"/>
          <w:szCs w:val="32"/>
        </w:rPr>
        <w:t>原</w:t>
      </w:r>
      <w:r w:rsidR="007A359B" w:rsidRPr="002B346E">
        <w:rPr>
          <w:rFonts w:ascii="仿宋" w:eastAsia="仿宋" w:hAnsi="仿宋" w:cs="宋体" w:hint="eastAsia"/>
          <w:kern w:val="0"/>
          <w:sz w:val="32"/>
          <w:szCs w:val="32"/>
        </w:rPr>
        <w:t>创文学作品</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单</w:t>
      </w:r>
      <w:r w:rsidR="007A359B" w:rsidRPr="002B346E">
        <w:rPr>
          <w:rFonts w:ascii="仿宋" w:eastAsia="仿宋" w:hAnsi="仿宋" w:cs="宋体" w:hint="eastAsia"/>
          <w:kern w:val="0"/>
          <w:sz w:val="32"/>
          <w:szCs w:val="32"/>
        </w:rPr>
        <w:t>篇未完结作品</w:t>
      </w:r>
      <w:r w:rsidRPr="002B346E">
        <w:rPr>
          <w:rFonts w:ascii="仿宋" w:eastAsia="仿宋" w:hAnsi="仿宋" w:cs="宋体"/>
          <w:kern w:val="0"/>
          <w:sz w:val="32"/>
          <w:szCs w:val="32"/>
        </w:rPr>
        <w:t>不少于50万字</w:t>
      </w:r>
      <w:r w:rsidR="00197CBE" w:rsidRPr="002B346E">
        <w:rPr>
          <w:rFonts w:ascii="仿宋" w:eastAsia="仿宋" w:hAnsi="仿宋" w:cs="宋体" w:hint="eastAsia"/>
          <w:kern w:val="0"/>
          <w:sz w:val="32"/>
          <w:szCs w:val="32"/>
        </w:rPr>
        <w:t>，或</w:t>
      </w:r>
      <w:r w:rsidRPr="002B346E">
        <w:rPr>
          <w:rFonts w:ascii="仿宋" w:eastAsia="仿宋" w:hAnsi="仿宋" w:cs="宋体"/>
          <w:kern w:val="0"/>
          <w:sz w:val="32"/>
          <w:szCs w:val="32"/>
        </w:rPr>
        <w:t>完本</w:t>
      </w:r>
      <w:r w:rsidR="007A359B" w:rsidRPr="002B346E">
        <w:rPr>
          <w:rFonts w:ascii="仿宋" w:eastAsia="仿宋" w:hAnsi="仿宋" w:cs="宋体" w:hint="eastAsia"/>
          <w:kern w:val="0"/>
          <w:sz w:val="32"/>
          <w:szCs w:val="32"/>
        </w:rPr>
        <w:t>作品</w:t>
      </w:r>
      <w:r w:rsidRPr="002B346E">
        <w:rPr>
          <w:rFonts w:ascii="仿宋" w:eastAsia="仿宋" w:hAnsi="仿宋" w:cs="宋体"/>
          <w:kern w:val="0"/>
          <w:sz w:val="32"/>
          <w:szCs w:val="32"/>
        </w:rPr>
        <w:t>不少于2部</w:t>
      </w:r>
      <w:r w:rsidR="0095754D">
        <w:rPr>
          <w:rFonts w:ascii="仿宋" w:eastAsia="仿宋" w:hAnsi="仿宋" w:cs="宋体" w:hint="eastAsia"/>
          <w:kern w:val="0"/>
          <w:sz w:val="32"/>
          <w:szCs w:val="32"/>
        </w:rPr>
        <w:t>；单部作品</w:t>
      </w:r>
      <w:r w:rsidR="005A389F" w:rsidRPr="005A389F">
        <w:rPr>
          <w:rFonts w:ascii="仿宋" w:eastAsia="仿宋" w:hAnsi="仿宋" w:cs="宋体" w:hint="eastAsia"/>
          <w:kern w:val="0"/>
          <w:sz w:val="32"/>
          <w:szCs w:val="32"/>
        </w:rPr>
        <w:t>订阅量（数）</w:t>
      </w:r>
      <w:r w:rsidR="004700B9">
        <w:rPr>
          <w:rFonts w:ascii="仿宋" w:eastAsia="仿宋" w:hAnsi="仿宋" w:cs="宋体" w:hint="eastAsia"/>
          <w:kern w:val="0"/>
          <w:sz w:val="32"/>
          <w:szCs w:val="32"/>
        </w:rPr>
        <w:t>均订</w:t>
      </w:r>
      <w:r w:rsidR="0095754D">
        <w:rPr>
          <w:rFonts w:ascii="仿宋" w:eastAsia="仿宋" w:hAnsi="仿宋" w:cs="宋体" w:hint="eastAsia"/>
          <w:kern w:val="0"/>
          <w:sz w:val="32"/>
          <w:szCs w:val="32"/>
        </w:rPr>
        <w:t>达到</w:t>
      </w:r>
      <w:r w:rsidR="004700B9">
        <w:rPr>
          <w:rFonts w:ascii="仿宋" w:eastAsia="仿宋" w:hAnsi="仿宋" w:cs="宋体" w:hint="eastAsia"/>
          <w:kern w:val="0"/>
          <w:sz w:val="32"/>
          <w:szCs w:val="32"/>
        </w:rPr>
        <w:t>50</w:t>
      </w:r>
      <w:r w:rsidR="005A389F" w:rsidRPr="005A389F">
        <w:rPr>
          <w:rFonts w:ascii="仿宋" w:eastAsia="仿宋" w:hAnsi="仿宋" w:cs="宋体" w:hint="eastAsia"/>
          <w:kern w:val="0"/>
          <w:sz w:val="32"/>
          <w:szCs w:val="32"/>
        </w:rPr>
        <w:t>0以上</w:t>
      </w:r>
      <w:r w:rsidR="005A389F">
        <w:rPr>
          <w:rFonts w:ascii="仿宋" w:eastAsia="仿宋" w:hAnsi="仿宋" w:cs="宋体" w:hint="eastAsia"/>
          <w:kern w:val="0"/>
          <w:sz w:val="32"/>
          <w:szCs w:val="32"/>
        </w:rPr>
        <w:t>或</w:t>
      </w:r>
      <w:r w:rsidR="004700B9">
        <w:rPr>
          <w:rFonts w:ascii="仿宋" w:eastAsia="仿宋" w:hAnsi="仿宋" w:cs="宋体" w:hint="eastAsia"/>
          <w:kern w:val="0"/>
          <w:sz w:val="32"/>
          <w:szCs w:val="32"/>
        </w:rPr>
        <w:t>总订达到</w:t>
      </w:r>
      <w:r w:rsidR="00873F70">
        <w:rPr>
          <w:rFonts w:ascii="仿宋" w:eastAsia="仿宋" w:hAnsi="仿宋" w:cs="宋体"/>
          <w:kern w:val="0"/>
          <w:sz w:val="32"/>
          <w:szCs w:val="32"/>
        </w:rPr>
        <w:t>100</w:t>
      </w:r>
      <w:bookmarkStart w:id="0" w:name="_GoBack"/>
      <w:bookmarkEnd w:id="0"/>
      <w:r w:rsidR="004700B9">
        <w:rPr>
          <w:rFonts w:ascii="仿宋" w:eastAsia="仿宋" w:hAnsi="仿宋" w:cs="宋体" w:hint="eastAsia"/>
          <w:kern w:val="0"/>
          <w:sz w:val="32"/>
          <w:szCs w:val="32"/>
        </w:rPr>
        <w:t>00以上</w:t>
      </w:r>
      <w:r w:rsidRPr="002B346E">
        <w:rPr>
          <w:rFonts w:ascii="仿宋" w:eastAsia="仿宋" w:hAnsi="仿宋" w:cs="宋体"/>
          <w:kern w:val="0"/>
          <w:sz w:val="32"/>
          <w:szCs w:val="32"/>
        </w:rPr>
        <w:t>；</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在全国性网络文学评奖或重点网站评奖中获得重要文学奖项，</w:t>
      </w:r>
      <w:r w:rsidR="007D4BEF" w:rsidRPr="007D4BEF">
        <w:rPr>
          <w:rFonts w:ascii="仿宋" w:eastAsia="仿宋" w:hAnsi="仿宋" w:cs="宋体"/>
          <w:kern w:val="0"/>
          <w:sz w:val="32"/>
          <w:szCs w:val="32"/>
        </w:rPr>
        <w:t>作品改编的影视、动漫、游戏项目取得较大影响的，</w:t>
      </w:r>
      <w:r w:rsidRPr="002B346E">
        <w:rPr>
          <w:rFonts w:ascii="仿宋" w:eastAsia="仿宋" w:hAnsi="仿宋" w:cs="宋体"/>
          <w:kern w:val="0"/>
          <w:sz w:val="32"/>
          <w:szCs w:val="32"/>
        </w:rPr>
        <w:t>对发表数量不作硬性要求；</w:t>
      </w:r>
      <w:r w:rsidRPr="002B346E">
        <w:rPr>
          <w:rFonts w:ascii="宋体" w:eastAsia="宋体" w:hAnsi="宋体" w:cs="宋体" w:hint="eastAsia"/>
          <w:kern w:val="0"/>
          <w:sz w:val="32"/>
          <w:szCs w:val="32"/>
        </w:rPr>
        <w:t> </w:t>
      </w:r>
    </w:p>
    <w:p w:rsidR="002B346E"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主要从事网络文学理论评论工作的申请者，应在具有互联网出版许可证的网站发表理论研究与批评作品不少于20</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在平面媒体发表理论研究与批评作品10篇以上或结集出版的理论研究与批评作品不少于10万字。</w:t>
      </w:r>
    </w:p>
    <w:p w:rsidR="00C5794D" w:rsidRPr="00ED2DFC"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ED2DFC" w:rsidRPr="00ED2DFC">
        <w:rPr>
          <w:rFonts w:ascii="仿宋" w:eastAsia="仿宋" w:hAnsi="仿宋" w:cs="宋体"/>
          <w:kern w:val="0"/>
          <w:sz w:val="32"/>
          <w:szCs w:val="32"/>
        </w:rPr>
        <w:t>编剧作品应该有不少于</w:t>
      </w:r>
      <w:r w:rsidR="00A562B9">
        <w:rPr>
          <w:rFonts w:ascii="仿宋" w:eastAsia="仿宋" w:hAnsi="仿宋" w:cs="宋体" w:hint="eastAsia"/>
          <w:kern w:val="0"/>
          <w:sz w:val="32"/>
          <w:szCs w:val="32"/>
        </w:rPr>
        <w:t>20</w:t>
      </w:r>
      <w:r w:rsidR="00ED2DFC" w:rsidRPr="00ED2DFC">
        <w:rPr>
          <w:rFonts w:ascii="仿宋" w:eastAsia="仿宋" w:hAnsi="仿宋" w:cs="宋体"/>
          <w:kern w:val="0"/>
          <w:sz w:val="32"/>
          <w:szCs w:val="32"/>
        </w:rPr>
        <w:t>部20分钟以上的微电影或短片等影视作品被拍摄</w:t>
      </w:r>
      <w:r w:rsidR="00B248B8">
        <w:rPr>
          <w:rFonts w:ascii="仿宋" w:eastAsia="仿宋" w:hAnsi="仿宋" w:cs="宋体" w:hint="eastAsia"/>
          <w:kern w:val="0"/>
          <w:sz w:val="32"/>
          <w:szCs w:val="32"/>
        </w:rPr>
        <w:t>，或参与编剧的总时长不少于500分钟</w:t>
      </w:r>
      <w:r w:rsidR="00ED2DFC" w:rsidRPr="00ED2DFC">
        <w:rPr>
          <w:rFonts w:ascii="仿宋" w:eastAsia="仿宋" w:hAnsi="仿宋" w:cs="宋体"/>
          <w:kern w:val="0"/>
          <w:sz w:val="32"/>
          <w:szCs w:val="32"/>
        </w:rPr>
        <w:t>。</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P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二、申报材料</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(一)本人身份证复印件。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1、《申请表》纸质表格一份，由本人如实填写（可用电脑打印）</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2、提供2张两寸证件照（1张直接贴在表格上，1张用于办理会员证）。</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lastRenderedPageBreak/>
        <w:t>3、《申请表》电子版发送至jswlzx2016@126.com。</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(三)申报作品：</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1.从事网络文学创作</w:t>
      </w:r>
      <w:r w:rsidR="007B702A">
        <w:rPr>
          <w:rFonts w:ascii="仿宋" w:eastAsia="仿宋" w:hAnsi="仿宋" w:cs="宋体"/>
          <w:kern w:val="0"/>
          <w:sz w:val="32"/>
          <w:szCs w:val="32"/>
        </w:rPr>
        <w:t>、翻译、编剧</w:t>
      </w:r>
      <w:r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Pr="002B346E">
        <w:rPr>
          <w:rFonts w:ascii="仿宋" w:eastAsia="仿宋" w:hAnsi="仿宋" w:cs="宋体"/>
          <w:kern w:val="0"/>
          <w:sz w:val="32"/>
          <w:szCs w:val="32"/>
        </w:rPr>
        <w:t>在具有互联网出版许可证的网站上发表原创文学</w:t>
      </w:r>
      <w:r w:rsidR="007B702A">
        <w:rPr>
          <w:rFonts w:ascii="仿宋" w:eastAsia="仿宋" w:hAnsi="仿宋" w:cs="宋体"/>
          <w:kern w:val="0"/>
          <w:sz w:val="32"/>
          <w:szCs w:val="32"/>
        </w:rPr>
        <w:t>、翻译和影视</w:t>
      </w:r>
      <w:r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Pr="002B346E">
        <w:rPr>
          <w:rFonts w:ascii="仿宋" w:eastAsia="仿宋" w:hAnsi="仿宋" w:cs="宋体"/>
          <w:kern w:val="0"/>
          <w:sz w:val="32"/>
          <w:szCs w:val="32"/>
        </w:rPr>
        <w:t>接；网络发表作品须符合《著作权法》和相关法律法规；申请者须拥有作品著作权；</w:t>
      </w:r>
      <w:r w:rsidRPr="002B346E">
        <w:rPr>
          <w:rFonts w:ascii="宋体" w:eastAsia="宋体" w:hAnsi="宋体" w:cs="宋体" w:hint="eastAsia"/>
          <w:kern w:val="0"/>
          <w:sz w:val="32"/>
          <w:szCs w:val="32"/>
        </w:rPr>
        <w:t> </w:t>
      </w:r>
    </w:p>
    <w:p w:rsidR="00235E1D"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2.从事网络文学理论评论工作的申请者请提供在全国公开发行的文学和学术期刊、报纸发表网络文学理论研究与批评的作品；在具有互联网出版许可证的网站发表的请给出相关链接。</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3、从事网络文学编辑、教学和组织工作者，请提供相关工作证明材料。</w:t>
      </w:r>
    </w:p>
    <w:p w:rsidR="00235E1D" w:rsidRPr="002B346E" w:rsidRDefault="00235E1D"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235E1D"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hint="eastAsia"/>
          <w:kern w:val="0"/>
          <w:sz w:val="32"/>
          <w:szCs w:val="32"/>
        </w:rPr>
        <w:t>（一）</w:t>
      </w:r>
      <w:r w:rsidR="0028149F" w:rsidRPr="002B346E">
        <w:rPr>
          <w:rFonts w:ascii="仿宋" w:eastAsia="仿宋" w:hAnsi="仿宋" w:cs="宋体"/>
          <w:kern w:val="0"/>
          <w:sz w:val="32"/>
          <w:szCs w:val="32"/>
        </w:rPr>
        <w:t>省网络作协秘书处每年</w:t>
      </w:r>
      <w:r w:rsidR="0095754D">
        <w:rPr>
          <w:rFonts w:ascii="仿宋" w:eastAsia="仿宋" w:hAnsi="仿宋" w:cs="宋体" w:hint="eastAsia"/>
          <w:kern w:val="0"/>
          <w:sz w:val="32"/>
          <w:szCs w:val="32"/>
        </w:rPr>
        <w:t>年初</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请根据通知要求在申报截止日期</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二</w:t>
      </w:r>
      <w:r w:rsidRPr="002B346E">
        <w:rPr>
          <w:rFonts w:ascii="仿宋" w:eastAsia="仿宋" w:hAnsi="仿宋" w:cs="宋体"/>
          <w:kern w:val="0"/>
          <w:sz w:val="32"/>
          <w:szCs w:val="32"/>
        </w:rPr>
        <w:t>)省网络作协秘书处</w:t>
      </w:r>
      <w:r w:rsidR="007D4BEF">
        <w:rPr>
          <w:rFonts w:ascii="仿宋" w:eastAsia="仿宋" w:hAnsi="仿宋" w:cs="宋体"/>
          <w:kern w:val="0"/>
          <w:sz w:val="32"/>
          <w:szCs w:val="32"/>
        </w:rPr>
        <w:t>对申报材料</w:t>
      </w:r>
      <w:r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三</w:t>
      </w:r>
      <w:r w:rsidRPr="002B346E">
        <w:rPr>
          <w:rFonts w:ascii="仿宋" w:eastAsia="仿宋" w:hAnsi="仿宋" w:cs="宋体"/>
          <w:kern w:val="0"/>
          <w:sz w:val="32"/>
          <w:szCs w:val="32"/>
        </w:rPr>
        <w:t>)</w:t>
      </w:r>
      <w:r w:rsidR="007D4BEF">
        <w:rPr>
          <w:rFonts w:ascii="仿宋" w:eastAsia="仿宋" w:hAnsi="仿宋" w:cs="宋体"/>
          <w:kern w:val="0"/>
          <w:sz w:val="32"/>
          <w:szCs w:val="32"/>
        </w:rPr>
        <w:t>每年</w:t>
      </w:r>
      <w:r w:rsidR="007D4BEF" w:rsidRPr="007D4BEF">
        <w:rPr>
          <w:rFonts w:ascii="仿宋" w:eastAsia="仿宋" w:hAnsi="仿宋" w:cs="宋体" w:hint="eastAsia"/>
          <w:kern w:val="0"/>
          <w:sz w:val="32"/>
          <w:szCs w:val="32"/>
        </w:rPr>
        <w:t xml:space="preserve"> </w:t>
      </w:r>
      <w:r w:rsidR="001B47AD">
        <w:rPr>
          <w:rFonts w:ascii="仿宋" w:eastAsia="仿宋" w:hAnsi="仿宋" w:cs="宋体" w:hint="eastAsia"/>
          <w:kern w:val="0"/>
          <w:sz w:val="32"/>
          <w:szCs w:val="32"/>
        </w:rPr>
        <w:t>6</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拟发展者名单在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作家网上进行公示后，新会员名单</w:t>
      </w:r>
      <w:r w:rsidR="00C5794D">
        <w:rPr>
          <w:rFonts w:ascii="仿宋" w:eastAsia="仿宋" w:hAnsi="仿宋" w:cs="宋体" w:hint="eastAsia"/>
          <w:kern w:val="0"/>
          <w:sz w:val="32"/>
          <w:szCs w:val="32"/>
        </w:rPr>
        <w:t>将在</w:t>
      </w:r>
      <w:r w:rsidR="00C5794D" w:rsidRPr="00C5794D">
        <w:rPr>
          <w:rFonts w:ascii="仿宋" w:eastAsia="仿宋" w:hAnsi="仿宋" w:cs="宋体" w:hint="eastAsia"/>
          <w:kern w:val="0"/>
          <w:sz w:val="32"/>
          <w:szCs w:val="32"/>
        </w:rPr>
        <w:t>《</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》和</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网上予以公布</w:t>
      </w:r>
      <w:r w:rsidR="00081739">
        <w:rPr>
          <w:rFonts w:ascii="仿宋" w:eastAsia="仿宋" w:hAnsi="仿宋" w:cs="宋体" w:hint="eastAsia"/>
          <w:kern w:val="0"/>
          <w:sz w:val="32"/>
          <w:szCs w:val="32"/>
        </w:rPr>
        <w:t>，</w:t>
      </w:r>
      <w:r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Pr="002B346E">
        <w:rPr>
          <w:rFonts w:ascii="仿宋" w:eastAsia="仿宋" w:hAnsi="仿宋" w:cs="宋体"/>
          <w:kern w:val="0"/>
          <w:sz w:val="32"/>
          <w:szCs w:val="32"/>
        </w:rPr>
        <w:t>以</w:t>
      </w:r>
      <w:r w:rsidRPr="002B346E">
        <w:rPr>
          <w:rFonts w:ascii="仿宋" w:eastAsia="仿宋" w:hAnsi="仿宋" w:cs="宋体"/>
          <w:kern w:val="0"/>
          <w:sz w:val="32"/>
          <w:szCs w:val="32"/>
        </w:rPr>
        <w:lastRenderedPageBreak/>
        <w:t>书面形式对新发展会员本人进行告知，通知其办理入会手续。</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四、其他有关注意事项</w:t>
      </w:r>
      <w:r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(一)申请者可从江苏作家网自行下载《江苏省网络作家协会入会申请表》。</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(二)申请表所填报信息及申报作品，须真实有效。</w:t>
      </w:r>
      <w:r w:rsidRPr="007D4BEF">
        <w:rPr>
          <w:rFonts w:ascii="Calibri" w:eastAsia="仿宋" w:hAnsi="Calibri" w:cs="Calibri"/>
          <w:kern w:val="0"/>
          <w:sz w:val="32"/>
          <w:szCs w:val="32"/>
        </w:rPr>
        <w:t> </w:t>
      </w:r>
    </w:p>
    <w:p w:rsidR="00235E1D" w:rsidRPr="007D4BEF"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(三)申报材料</w:t>
      </w:r>
      <w:r w:rsidR="007D4BEF">
        <w:rPr>
          <w:rFonts w:ascii="仿宋" w:eastAsia="仿宋" w:hAnsi="仿宋" w:cs="宋体"/>
          <w:kern w:val="0"/>
          <w:sz w:val="32"/>
          <w:szCs w:val="32"/>
        </w:rPr>
        <w:t>均不退还，且只</w:t>
      </w:r>
      <w:r w:rsidRPr="002B346E">
        <w:rPr>
          <w:rFonts w:ascii="仿宋" w:eastAsia="仿宋" w:hAnsi="仿宋" w:cs="宋体"/>
          <w:kern w:val="0"/>
          <w:sz w:val="32"/>
          <w:szCs w:val="32"/>
        </w:rPr>
        <w:t>在当年度评审期限内有效</w:t>
      </w:r>
      <w:r w:rsidR="002B346E">
        <w:rPr>
          <w:rFonts w:ascii="仿宋" w:eastAsia="仿宋" w:hAnsi="仿宋" w:cs="宋体" w:hint="eastAsia"/>
          <w:kern w:val="0"/>
          <w:sz w:val="32"/>
          <w:szCs w:val="32"/>
        </w:rPr>
        <w:t>，</w:t>
      </w:r>
      <w:r w:rsidRPr="002B346E">
        <w:rPr>
          <w:rFonts w:ascii="仿宋" w:eastAsia="仿宋" w:hAnsi="仿宋" w:cs="宋体"/>
          <w:kern w:val="0"/>
          <w:sz w:val="32"/>
          <w:szCs w:val="32"/>
        </w:rPr>
        <w:t>第二年继续申报的需重新提交申报材料。</w:t>
      </w:r>
      <w:r w:rsidRPr="007D4BEF">
        <w:rPr>
          <w:rFonts w:ascii="Calibri" w:eastAsia="仿宋" w:hAnsi="Calibri" w:cs="Calibri"/>
          <w:kern w:val="0"/>
          <w:sz w:val="32"/>
          <w:szCs w:val="32"/>
        </w:rPr>
        <w:t> </w:t>
      </w:r>
    </w:p>
    <w:p w:rsidR="007D4BEF" w:rsidRPr="002B346E" w:rsidRDefault="007D4BEF" w:rsidP="00081739">
      <w:pPr>
        <w:widowControl/>
        <w:spacing w:line="600" w:lineRule="exact"/>
        <w:ind w:firstLineChars="200" w:firstLine="640"/>
        <w:rPr>
          <w:rFonts w:ascii="仿宋" w:eastAsia="仿宋" w:hAnsi="仿宋" w:cs="宋体"/>
          <w:kern w:val="0"/>
          <w:sz w:val="32"/>
          <w:szCs w:val="32"/>
        </w:rPr>
      </w:pPr>
      <w:r w:rsidRPr="007D4BEF">
        <w:rPr>
          <w:rFonts w:ascii="仿宋" w:eastAsia="仿宋" w:hAnsi="仿宋" w:cs="宋体"/>
          <w:kern w:val="0"/>
          <w:sz w:val="32"/>
          <w:szCs w:val="32"/>
        </w:rPr>
        <w:t>（四）有抄袭、剽窃行为的申请者，</w:t>
      </w:r>
      <w:r w:rsidR="007B702A">
        <w:rPr>
          <w:rFonts w:ascii="仿宋" w:eastAsia="仿宋" w:hAnsi="仿宋" w:cs="宋体"/>
          <w:kern w:val="0"/>
          <w:sz w:val="32"/>
          <w:szCs w:val="32"/>
        </w:rPr>
        <w:t>一经查实，</w:t>
      </w:r>
      <w:r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Pr="007D4BEF">
        <w:rPr>
          <w:rFonts w:ascii="仿宋" w:eastAsia="仿宋" w:hAnsi="仿宋" w:cs="宋体"/>
          <w:kern w:val="0"/>
          <w:sz w:val="32"/>
          <w:szCs w:val="32"/>
        </w:rPr>
        <w:t>资格。</w:t>
      </w:r>
    </w:p>
    <w:p w:rsidR="00235E1D" w:rsidRDefault="0028149F" w:rsidP="00081739">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邮寄地址：南京市梦都大街50号江苏省网络作协秘书处（注明申报会员）</w:t>
      </w:r>
      <w:r w:rsidRPr="007D4BEF">
        <w:rPr>
          <w:rFonts w:ascii="Calibri" w:eastAsia="仿宋" w:hAnsi="Calibri" w:cs="Calibri"/>
          <w:kern w:val="0"/>
          <w:sz w:val="32"/>
          <w:szCs w:val="32"/>
        </w:rPr>
        <w:t> </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AC0AC3">
        <w:rPr>
          <w:rFonts w:ascii="Calibri" w:eastAsia="仿宋" w:hAnsi="Calibri" w:cs="Calibri" w:hint="eastAsia"/>
          <w:kern w:val="0"/>
          <w:sz w:val="32"/>
          <w:szCs w:val="32"/>
        </w:rPr>
        <w:t>蒋路</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 xml:space="preserve">邮编：210019　　</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电话：025-864860</w:t>
      </w:r>
      <w:r w:rsidR="001B47AD">
        <w:rPr>
          <w:rFonts w:ascii="仿宋" w:eastAsia="仿宋" w:hAnsi="仿宋" w:cs="宋体" w:hint="eastAsia"/>
          <w:kern w:val="0"/>
          <w:sz w:val="32"/>
          <w:szCs w:val="32"/>
        </w:rPr>
        <w:t>12</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邮箱：</w:t>
      </w:r>
      <w:hyperlink r:id="rId6"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235E1D" w:rsidRPr="002B346E" w:rsidRDefault="0028149F" w:rsidP="007B702A">
      <w:pPr>
        <w:widowControl/>
        <w:spacing w:line="600" w:lineRule="exact"/>
        <w:jc w:val="left"/>
        <w:rPr>
          <w:rFonts w:ascii="仿宋" w:eastAsia="仿宋" w:hAnsi="仿宋" w:cs="宋体"/>
          <w:kern w:val="0"/>
          <w:sz w:val="32"/>
          <w:szCs w:val="32"/>
        </w:rPr>
      </w:pPr>
      <w:r w:rsidRPr="002B346E">
        <w:rPr>
          <w:rFonts w:ascii="仿宋" w:eastAsia="仿宋" w:hAnsi="仿宋" w:cs="宋体"/>
          <w:kern w:val="0"/>
          <w:sz w:val="32"/>
          <w:szCs w:val="32"/>
        </w:rPr>
        <w:t>附：</w:t>
      </w:r>
      <w:r w:rsidRPr="002B346E">
        <w:rPr>
          <w:rFonts w:ascii="宋体" w:eastAsia="宋体" w:hAnsi="宋体" w:cs="宋体" w:hint="eastAsia"/>
          <w:kern w:val="0"/>
          <w:sz w:val="32"/>
          <w:szCs w:val="32"/>
        </w:rPr>
        <w:t> </w:t>
      </w:r>
      <w:r w:rsidRPr="002B346E">
        <w:rPr>
          <w:rFonts w:ascii="仿宋" w:eastAsia="仿宋" w:hAnsi="仿宋" w:cs="宋体"/>
          <w:kern w:val="0"/>
          <w:sz w:val="32"/>
          <w:szCs w:val="32"/>
        </w:rPr>
        <w:t>江苏省网络作家协会入会申请表</w:t>
      </w:r>
      <w:r w:rsidRPr="002B346E">
        <w:rPr>
          <w:rFonts w:ascii="宋体" w:eastAsia="宋体" w:hAnsi="宋体" w:cs="宋体" w:hint="eastAsia"/>
          <w:kern w:val="0"/>
          <w:sz w:val="32"/>
          <w:szCs w:val="32"/>
        </w:rPr>
        <w:t> </w:t>
      </w:r>
    </w:p>
    <w:p w:rsidR="001B47AD" w:rsidRPr="001B47AD" w:rsidRDefault="001B47AD" w:rsidP="00081739">
      <w:pPr>
        <w:widowControl/>
        <w:spacing w:line="600" w:lineRule="exact"/>
        <w:ind w:firstLineChars="200" w:firstLine="640"/>
        <w:jc w:val="right"/>
        <w:rPr>
          <w:rFonts w:ascii="仿宋" w:eastAsia="仿宋" w:hAnsi="仿宋" w:cs="宋体"/>
          <w:kern w:val="0"/>
          <w:sz w:val="32"/>
          <w:szCs w:val="32"/>
        </w:rPr>
      </w:pPr>
    </w:p>
    <w:p w:rsidR="00235E1D" w:rsidRPr="002B346E" w:rsidRDefault="0028149F" w:rsidP="00081739">
      <w:pPr>
        <w:widowControl/>
        <w:spacing w:line="600" w:lineRule="exact"/>
        <w:ind w:firstLineChars="200" w:firstLine="640"/>
        <w:jc w:val="right"/>
        <w:rPr>
          <w:rFonts w:ascii="仿宋" w:eastAsia="仿宋" w:hAnsi="仿宋" w:cs="宋体"/>
          <w:kern w:val="0"/>
          <w:sz w:val="32"/>
          <w:szCs w:val="32"/>
        </w:rPr>
      </w:pPr>
      <w:r w:rsidRPr="002B346E">
        <w:rPr>
          <w:rFonts w:ascii="仿宋" w:eastAsia="仿宋" w:hAnsi="仿宋" w:cs="宋体"/>
          <w:kern w:val="0"/>
          <w:sz w:val="32"/>
          <w:szCs w:val="32"/>
        </w:rPr>
        <w:t xml:space="preserve">　　江苏省网络作家协会</w:t>
      </w:r>
    </w:p>
    <w:p w:rsidR="00C75E30" w:rsidRPr="002B346E" w:rsidRDefault="0028149F" w:rsidP="007B702A">
      <w:pPr>
        <w:widowControl/>
        <w:spacing w:line="600" w:lineRule="exact"/>
        <w:ind w:firstLineChars="200" w:firstLine="640"/>
        <w:jc w:val="right"/>
        <w:rPr>
          <w:rFonts w:ascii="仿宋" w:eastAsia="仿宋" w:hAnsi="仿宋"/>
          <w:sz w:val="32"/>
          <w:szCs w:val="32"/>
        </w:rPr>
      </w:pPr>
      <w:r w:rsidRPr="002B346E">
        <w:rPr>
          <w:rFonts w:ascii="仿宋" w:eastAsia="仿宋" w:hAnsi="仿宋" w:cs="宋体"/>
          <w:kern w:val="0"/>
          <w:sz w:val="32"/>
          <w:szCs w:val="32"/>
        </w:rPr>
        <w:t xml:space="preserve">　　201</w:t>
      </w:r>
      <w:r w:rsidR="0095754D">
        <w:rPr>
          <w:rFonts w:ascii="仿宋" w:eastAsia="仿宋" w:hAnsi="仿宋" w:cs="宋体"/>
          <w:kern w:val="0"/>
          <w:sz w:val="32"/>
          <w:szCs w:val="32"/>
        </w:rPr>
        <w:t>8</w:t>
      </w:r>
      <w:r w:rsidRPr="002B346E">
        <w:rPr>
          <w:rFonts w:ascii="仿宋" w:eastAsia="仿宋" w:hAnsi="仿宋" w:cs="宋体"/>
          <w:kern w:val="0"/>
          <w:sz w:val="32"/>
          <w:szCs w:val="32"/>
        </w:rPr>
        <w:t>年</w:t>
      </w:r>
      <w:r w:rsidR="0095754D">
        <w:rPr>
          <w:rFonts w:ascii="仿宋" w:eastAsia="仿宋" w:hAnsi="仿宋" w:cs="宋体"/>
          <w:kern w:val="0"/>
          <w:sz w:val="32"/>
          <w:szCs w:val="32"/>
        </w:rPr>
        <w:t>2</w:t>
      </w:r>
      <w:r w:rsidRPr="002B346E">
        <w:rPr>
          <w:rFonts w:ascii="仿宋" w:eastAsia="仿宋" w:hAnsi="仿宋" w:cs="宋体"/>
          <w:kern w:val="0"/>
          <w:sz w:val="32"/>
          <w:szCs w:val="32"/>
        </w:rPr>
        <w:t>月</w:t>
      </w:r>
      <w:r w:rsidR="0095754D">
        <w:rPr>
          <w:rFonts w:ascii="仿宋" w:eastAsia="仿宋" w:hAnsi="仿宋" w:cs="宋体"/>
          <w:kern w:val="0"/>
          <w:sz w:val="32"/>
          <w:szCs w:val="32"/>
        </w:rPr>
        <w:t>23</w:t>
      </w:r>
      <w:r w:rsidRPr="002B346E">
        <w:rPr>
          <w:rFonts w:ascii="仿宋" w:eastAsia="仿宋" w:hAnsi="仿宋" w:cs="宋体"/>
          <w:kern w:val="0"/>
          <w:sz w:val="32"/>
          <w:szCs w:val="32"/>
        </w:rPr>
        <w:t>日</w:t>
      </w:r>
    </w:p>
    <w:sectPr w:rsidR="00C75E30" w:rsidRPr="002B3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58F" w:rsidRDefault="0073058F" w:rsidP="001B47AD">
      <w:r>
        <w:separator/>
      </w:r>
    </w:p>
  </w:endnote>
  <w:endnote w:type="continuationSeparator" w:id="0">
    <w:p w:rsidR="0073058F" w:rsidRDefault="0073058F"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58F" w:rsidRDefault="0073058F" w:rsidP="001B47AD">
      <w:r>
        <w:separator/>
      </w:r>
    </w:p>
  </w:footnote>
  <w:footnote w:type="continuationSeparator" w:id="0">
    <w:p w:rsidR="0073058F" w:rsidRDefault="0073058F" w:rsidP="001B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50A34"/>
    <w:rsid w:val="00081739"/>
    <w:rsid w:val="000A051B"/>
    <w:rsid w:val="000C5825"/>
    <w:rsid w:val="00182897"/>
    <w:rsid w:val="00197CBE"/>
    <w:rsid w:val="001B47AD"/>
    <w:rsid w:val="00235E1D"/>
    <w:rsid w:val="00237C1E"/>
    <w:rsid w:val="002573D7"/>
    <w:rsid w:val="0028149F"/>
    <w:rsid w:val="002B346E"/>
    <w:rsid w:val="002F52B9"/>
    <w:rsid w:val="0033700E"/>
    <w:rsid w:val="004700B9"/>
    <w:rsid w:val="005A389F"/>
    <w:rsid w:val="0073058F"/>
    <w:rsid w:val="007A359B"/>
    <w:rsid w:val="007B702A"/>
    <w:rsid w:val="007D4BEF"/>
    <w:rsid w:val="00836472"/>
    <w:rsid w:val="00850D15"/>
    <w:rsid w:val="00873F70"/>
    <w:rsid w:val="008E7970"/>
    <w:rsid w:val="0095754D"/>
    <w:rsid w:val="009A4EE9"/>
    <w:rsid w:val="00A562B9"/>
    <w:rsid w:val="00AC0AC3"/>
    <w:rsid w:val="00B248B8"/>
    <w:rsid w:val="00BC35C9"/>
    <w:rsid w:val="00BC3F37"/>
    <w:rsid w:val="00C5794D"/>
    <w:rsid w:val="00C75E30"/>
    <w:rsid w:val="00D46E7E"/>
    <w:rsid w:val="00D87AA6"/>
    <w:rsid w:val="00E23014"/>
    <w:rsid w:val="00E54029"/>
    <w:rsid w:val="00ED2DFC"/>
    <w:rsid w:val="00F30639"/>
    <w:rsid w:val="00F6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9C7A5B-D974-4ADB-B183-AC7E80BC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wlzx2016@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4</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wzj</cp:lastModifiedBy>
  <cp:revision>21</cp:revision>
  <cp:lastPrinted>2017-04-05T04:37:00Z</cp:lastPrinted>
  <dcterms:created xsi:type="dcterms:W3CDTF">2016-12-26T08:11:00Z</dcterms:created>
  <dcterms:modified xsi:type="dcterms:W3CDTF">2018-02-27T03:03:00Z</dcterms:modified>
</cp:coreProperties>
</file>