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里下河生态文学写作计划</w:t>
      </w:r>
      <w:r>
        <w:rPr>
          <w:rFonts w:hint="eastAsia" w:ascii="黑体" w:eastAsia="黑体"/>
          <w:sz w:val="30"/>
          <w:szCs w:val="30"/>
        </w:rPr>
        <w:t>申报表</w:t>
      </w:r>
    </w:p>
    <w:p>
      <w:pPr>
        <w:rPr>
          <w:rFonts w:hint="eastAsia"/>
          <w:szCs w:val="21"/>
        </w:rPr>
      </w:pPr>
    </w:p>
    <w:tbl>
      <w:tblPr>
        <w:tblStyle w:val="7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ind w:left="95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中国(江苏)作协会员及证号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17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  <w:shd w:val="clear" w:color="auto" w:fill="auto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       市          市（区）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文学奖获得情况（提供获奖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37" w:type="dxa"/>
            <w:gridSpan w:val="17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目录大纲：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以上应填内容请勿附页，其他材料另附。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申报人：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 w:val="28"/>
          <w:szCs w:val="28"/>
        </w:rPr>
        <w:t xml:space="preserve">  年  月   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31628"/>
    <w:rsid w:val="05431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sz w:val="24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 Char2 Char Char Char Char"/>
    <w:basedOn w:val="1"/>
    <w:link w:val="4"/>
    <w:qFormat/>
    <w:uiPriority w:val="0"/>
    <w:rPr>
      <w:rFonts w:ascii="Tahoma" w:hAnsi="Tahoma"/>
      <w:sz w:val="24"/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2018-02-07T03:37:00Z</dcterms:created>
  <dc:creator>土豆超人</dc:creator>
  <cp:lastModifiedBy>土豆超人</cp:lastModifiedBy>
  <dcterms:modified xsi:type="dcterms:W3CDTF">2018-02-07T03:37:56Z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