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1B" w:rsidRPr="00224C1B" w:rsidRDefault="00224C1B" w:rsidP="00224C1B">
      <w:pPr>
        <w:widowControl w:val="0"/>
        <w:spacing w:line="240" w:lineRule="auto"/>
        <w:ind w:firstLineChars="0" w:firstLine="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224C1B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江苏省基层文学工作先进个人评选表彰</w:t>
      </w:r>
    </w:p>
    <w:p w:rsidR="00224C1B" w:rsidRPr="00224C1B" w:rsidRDefault="00224C1B" w:rsidP="00224C1B">
      <w:pPr>
        <w:widowControl w:val="0"/>
        <w:spacing w:line="240" w:lineRule="auto"/>
        <w:ind w:firstLineChars="0" w:firstLine="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224C1B">
        <w:rPr>
          <w:rFonts w:ascii="华文中宋" w:eastAsia="华文中宋" w:hAnsi="华文中宋" w:cs="宋体"/>
          <w:color w:val="000000"/>
          <w:kern w:val="0"/>
          <w:sz w:val="36"/>
          <w:szCs w:val="36"/>
        </w:rPr>
        <w:t>推荐名额分配表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bottom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30"/>
                <w:szCs w:val="30"/>
              </w:rPr>
              <w:t>团体会员单位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30"/>
                <w:szCs w:val="30"/>
              </w:rPr>
              <w:t>先进个人名额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南京市作协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  <w:tr w:rsidR="00224C1B" w:rsidRPr="00224C1B" w:rsidTr="00A54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无锡市作协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徐州市作协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常州市作协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苏州市作协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南通市作协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连云港市作协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淮安市作协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盐城市作协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扬州市作协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镇江市作协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泰州市作协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宿迁市作协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224C1B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江苏省公安作协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江苏省金融作协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江苏省电信文学创作协会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江苏省电力作协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江苏省散文学会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江苏省企业家协会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江苏省青少年作协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江苏省网络作协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省直机关、驻宁高校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3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224C1B" w:rsidRPr="00224C1B" w:rsidTr="00A5419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 w:hint="eastAsia"/>
                <w:bCs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1B" w:rsidRPr="00224C1B" w:rsidRDefault="00224C1B" w:rsidP="00224C1B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</w:pPr>
            <w:r w:rsidRPr="00224C1B">
              <w:rPr>
                <w:rFonts w:ascii="仿宋_GB2312" w:eastAsia="仿宋_GB2312" w:hAnsi="华文楷体" w:cs="Times New Roman"/>
                <w:bCs/>
                <w:color w:val="000000"/>
                <w:sz w:val="30"/>
                <w:szCs w:val="30"/>
              </w:rPr>
              <w:t>50</w:t>
            </w:r>
          </w:p>
        </w:tc>
      </w:tr>
    </w:tbl>
    <w:p w:rsidR="00224C1B" w:rsidRPr="00224C1B" w:rsidRDefault="00224C1B" w:rsidP="00224C1B">
      <w:pPr>
        <w:widowControl w:val="0"/>
        <w:spacing w:line="520" w:lineRule="exact"/>
        <w:ind w:firstLineChars="0" w:firstLine="0"/>
        <w:jc w:val="left"/>
        <w:rPr>
          <w:rFonts w:ascii="仿宋_GB2312" w:eastAsia="仿宋_GB2312" w:hAnsi="华文楷体" w:cs="Times New Roman"/>
          <w:bCs/>
          <w:color w:val="000000"/>
          <w:spacing w:val="-10"/>
          <w:sz w:val="30"/>
          <w:szCs w:val="30"/>
        </w:rPr>
      </w:pPr>
    </w:p>
    <w:p w:rsidR="00841718" w:rsidRDefault="00841718">
      <w:pPr>
        <w:ind w:firstLine="640"/>
      </w:pPr>
      <w:bookmarkStart w:id="0" w:name="_GoBack"/>
      <w:bookmarkEnd w:id="0"/>
    </w:p>
    <w:sectPr w:rsidR="00841718" w:rsidSect="006E4E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07" w:right="1134" w:bottom="90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224C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224C1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224C1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224C1B">
    <w:pPr>
      <w:pStyle w:val="a3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Pr="00C06D4C" w:rsidRDefault="00224C1B" w:rsidP="00C06D4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2E7" w:rsidRDefault="00224C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1B"/>
    <w:rsid w:val="00224C1B"/>
    <w:rsid w:val="00841718"/>
    <w:rsid w:val="00E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FB4D3-5A9B-4FFB-BB15-CE40199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C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C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C1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1</cp:revision>
  <dcterms:created xsi:type="dcterms:W3CDTF">2017-10-08T08:53:00Z</dcterms:created>
  <dcterms:modified xsi:type="dcterms:W3CDTF">2017-10-08T08:54:00Z</dcterms:modified>
</cp:coreProperties>
</file>