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方正小标宋_GBK" w:eastAsia="方正小标宋简体" w:cs="方正小标宋_GBK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方正小标宋_GBK" w:eastAsia="方正小标宋简体" w:cs="方正小标宋_GBK"/>
          <w:sz w:val="44"/>
          <w:szCs w:val="44"/>
        </w:rPr>
      </w:pPr>
      <w:r>
        <w:rPr>
          <w:rFonts w:hint="eastAsia" w:ascii="方正小标宋简体" w:hAnsi="方正小标宋_GBK" w:eastAsia="方正小标宋简体" w:cs="方正小标宋_GBK"/>
          <w:sz w:val="44"/>
          <w:szCs w:val="44"/>
        </w:rPr>
        <w:t>青年作家作品对外译介现状统计表</w:t>
      </w:r>
    </w:p>
    <w:p>
      <w:pPr>
        <w:ind w:right="1472" w:rightChars="466" w:firstLine="632" w:firstLineChars="200"/>
        <w:rPr>
          <w:rFonts w:hAnsi="仿宋" w:cs="仿宋_GB2312"/>
          <w:szCs w:val="32"/>
        </w:rPr>
      </w:pP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2"/>
        <w:gridCol w:w="567"/>
        <w:gridCol w:w="856"/>
        <w:gridCol w:w="851"/>
        <w:gridCol w:w="567"/>
        <w:gridCol w:w="2551"/>
        <w:gridCol w:w="1559"/>
        <w:gridCol w:w="2835"/>
        <w:gridCol w:w="3402"/>
        <w:gridCol w:w="12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</w:trPr>
        <w:tc>
          <w:tcPr>
            <w:tcW w:w="982" w:type="dxa"/>
            <w:vAlign w:val="center"/>
          </w:tcPr>
          <w:p>
            <w:pPr>
              <w:spacing w:line="36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567" w:type="dxa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b/>
                <w:lang w:eastAsia="zh-CN"/>
              </w:rPr>
            </w:pPr>
            <w:r>
              <w:rPr>
                <w:b/>
              </w:rPr>
              <w:t>性</w:t>
            </w:r>
          </w:p>
          <w:p>
            <w:pPr>
              <w:spacing w:line="360" w:lineRule="exact"/>
              <w:jc w:val="center"/>
              <w:rPr>
                <w:b/>
              </w:rPr>
            </w:pPr>
            <w:r>
              <w:rPr>
                <w:b/>
              </w:rPr>
              <w:t>别</w:t>
            </w:r>
          </w:p>
        </w:tc>
        <w:tc>
          <w:tcPr>
            <w:tcW w:w="856" w:type="dxa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b/>
                <w:lang w:eastAsia="zh-CN"/>
              </w:rPr>
            </w:pPr>
            <w:r>
              <w:rPr>
                <w:b/>
              </w:rPr>
              <w:t>出生</w:t>
            </w:r>
          </w:p>
          <w:p>
            <w:pPr>
              <w:spacing w:line="360" w:lineRule="exact"/>
              <w:jc w:val="center"/>
              <w:rPr>
                <w:b/>
              </w:rPr>
            </w:pPr>
            <w:r>
              <w:rPr>
                <w:b/>
              </w:rPr>
              <w:t>年月</w:t>
            </w:r>
          </w:p>
        </w:tc>
        <w:tc>
          <w:tcPr>
            <w:tcW w:w="851" w:type="dxa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b/>
                <w:lang w:eastAsia="zh-CN"/>
              </w:rPr>
            </w:pPr>
            <w:r>
              <w:rPr>
                <w:b/>
              </w:rPr>
              <w:t>创作</w:t>
            </w:r>
          </w:p>
          <w:p>
            <w:pPr>
              <w:spacing w:line="360" w:lineRule="exact"/>
              <w:jc w:val="center"/>
              <w:rPr>
                <w:b/>
              </w:rPr>
            </w:pPr>
            <w:r>
              <w:rPr>
                <w:b/>
              </w:rPr>
              <w:t>门类</w:t>
            </w:r>
          </w:p>
        </w:tc>
        <w:tc>
          <w:tcPr>
            <w:tcW w:w="567" w:type="dxa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b/>
                <w:lang w:eastAsia="zh-CN"/>
              </w:rPr>
            </w:pPr>
            <w:r>
              <w:rPr>
                <w:b/>
              </w:rPr>
              <w:t>民</w:t>
            </w:r>
          </w:p>
          <w:p>
            <w:pPr>
              <w:spacing w:line="360" w:lineRule="exact"/>
              <w:jc w:val="center"/>
              <w:rPr>
                <w:b/>
              </w:rPr>
            </w:pPr>
            <w:r>
              <w:rPr>
                <w:b/>
              </w:rPr>
              <w:t>族</w:t>
            </w:r>
          </w:p>
        </w:tc>
        <w:tc>
          <w:tcPr>
            <w:tcW w:w="2551" w:type="dxa"/>
            <w:vAlign w:val="center"/>
          </w:tcPr>
          <w:p>
            <w:pPr>
              <w:spacing w:line="360" w:lineRule="exact"/>
              <w:jc w:val="center"/>
              <w:rPr>
                <w:b/>
              </w:rPr>
            </w:pPr>
            <w:r>
              <w:rPr>
                <w:b/>
              </w:rPr>
              <w:t>创作简介</w:t>
            </w:r>
          </w:p>
          <w:p>
            <w:pPr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b/>
                <w:sz w:val="24"/>
              </w:rPr>
              <w:t>200字以内，勿遗漏茅奖、鲁奖、骏马奖和儿奖的获奖情况）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对外译介</w:t>
            </w:r>
          </w:p>
          <w:p>
            <w:pPr>
              <w:spacing w:line="36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基本情况</w:t>
            </w:r>
          </w:p>
        </w:tc>
        <w:tc>
          <w:tcPr>
            <w:tcW w:w="2835" w:type="dxa"/>
            <w:vAlign w:val="center"/>
          </w:tcPr>
          <w:p>
            <w:pPr>
              <w:spacing w:line="36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独著译本</w:t>
            </w:r>
          </w:p>
          <w:p>
            <w:pPr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  <w:sz w:val="24"/>
              </w:rPr>
              <w:t>（中外文名字、体裁、语种、译者、出版国家、出版社、出版日期）</w:t>
            </w:r>
          </w:p>
        </w:tc>
        <w:tc>
          <w:tcPr>
            <w:tcW w:w="3402" w:type="dxa"/>
            <w:vAlign w:val="center"/>
          </w:tcPr>
          <w:p>
            <w:pPr>
              <w:spacing w:line="36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单篇译作</w:t>
            </w:r>
          </w:p>
          <w:p>
            <w:pPr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  <w:sz w:val="24"/>
              </w:rPr>
              <w:t>（中外文名字、体裁、语种、译者、发表或出版国家、发表期刊或合集的出版信息）</w:t>
            </w:r>
          </w:p>
        </w:tc>
        <w:tc>
          <w:tcPr>
            <w:tcW w:w="1298" w:type="dxa"/>
            <w:vAlign w:val="center"/>
          </w:tcPr>
          <w:p>
            <w:pPr>
              <w:spacing w:line="36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2" w:type="dxa"/>
          </w:tcPr>
          <w:p>
            <w:pPr>
              <w:ind w:right="1472" w:rightChars="466"/>
              <w:rPr>
                <w:rFonts w:hAnsi="仿宋" w:cs="仿宋_GB2312"/>
                <w:szCs w:val="32"/>
              </w:rPr>
            </w:pPr>
          </w:p>
        </w:tc>
        <w:tc>
          <w:tcPr>
            <w:tcW w:w="567" w:type="dxa"/>
          </w:tcPr>
          <w:p>
            <w:pPr>
              <w:ind w:right="1472" w:rightChars="466"/>
              <w:rPr>
                <w:rFonts w:hAnsi="仿宋" w:cs="仿宋_GB2312"/>
                <w:szCs w:val="32"/>
              </w:rPr>
            </w:pPr>
          </w:p>
        </w:tc>
        <w:tc>
          <w:tcPr>
            <w:tcW w:w="856" w:type="dxa"/>
          </w:tcPr>
          <w:p>
            <w:pPr>
              <w:ind w:right="1472" w:rightChars="466"/>
              <w:rPr>
                <w:rFonts w:hAnsi="仿宋" w:cs="仿宋_GB2312"/>
                <w:szCs w:val="32"/>
              </w:rPr>
            </w:pPr>
          </w:p>
        </w:tc>
        <w:tc>
          <w:tcPr>
            <w:tcW w:w="851" w:type="dxa"/>
          </w:tcPr>
          <w:p>
            <w:pPr>
              <w:ind w:right="1472" w:rightChars="466"/>
              <w:rPr>
                <w:rFonts w:hAnsi="仿宋" w:cs="仿宋_GB2312"/>
                <w:szCs w:val="32"/>
              </w:rPr>
            </w:pPr>
          </w:p>
        </w:tc>
        <w:tc>
          <w:tcPr>
            <w:tcW w:w="567" w:type="dxa"/>
          </w:tcPr>
          <w:p>
            <w:pPr>
              <w:ind w:right="1472" w:rightChars="466"/>
              <w:rPr>
                <w:rFonts w:hAnsi="仿宋" w:cs="仿宋_GB2312"/>
                <w:szCs w:val="32"/>
              </w:rPr>
            </w:pPr>
          </w:p>
        </w:tc>
        <w:tc>
          <w:tcPr>
            <w:tcW w:w="2551" w:type="dxa"/>
          </w:tcPr>
          <w:p>
            <w:pPr>
              <w:ind w:right="1472" w:rightChars="466"/>
              <w:rPr>
                <w:rFonts w:hAnsi="仿宋" w:cs="仿宋_GB2312"/>
                <w:szCs w:val="32"/>
              </w:rPr>
            </w:pPr>
          </w:p>
        </w:tc>
        <w:tc>
          <w:tcPr>
            <w:tcW w:w="1559" w:type="dxa"/>
          </w:tcPr>
          <w:p>
            <w:pPr>
              <w:ind w:right="1472" w:rightChars="466"/>
              <w:rPr>
                <w:rFonts w:hAnsi="仿宋" w:cs="仿宋_GB2312"/>
                <w:szCs w:val="32"/>
              </w:rPr>
            </w:pPr>
          </w:p>
        </w:tc>
        <w:tc>
          <w:tcPr>
            <w:tcW w:w="2835" w:type="dxa"/>
          </w:tcPr>
          <w:p>
            <w:pPr>
              <w:ind w:right="1472" w:rightChars="466"/>
              <w:rPr>
                <w:rFonts w:hAnsi="仿宋" w:cs="仿宋_GB2312"/>
                <w:szCs w:val="32"/>
              </w:rPr>
            </w:pPr>
          </w:p>
        </w:tc>
        <w:tc>
          <w:tcPr>
            <w:tcW w:w="3402" w:type="dxa"/>
          </w:tcPr>
          <w:p>
            <w:pPr>
              <w:ind w:right="1472" w:rightChars="466"/>
              <w:rPr>
                <w:rFonts w:hAnsi="仿宋" w:cs="仿宋_GB2312"/>
                <w:szCs w:val="32"/>
              </w:rPr>
            </w:pPr>
          </w:p>
        </w:tc>
        <w:tc>
          <w:tcPr>
            <w:tcW w:w="1298" w:type="dxa"/>
          </w:tcPr>
          <w:p>
            <w:pPr>
              <w:ind w:right="1472" w:rightChars="466"/>
              <w:rPr>
                <w:rFonts w:hAnsi="仿宋" w:cs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2" w:type="dxa"/>
          </w:tcPr>
          <w:p>
            <w:pPr>
              <w:ind w:right="1472" w:rightChars="466"/>
              <w:rPr>
                <w:rFonts w:hAnsi="仿宋" w:cs="仿宋_GB2312"/>
                <w:szCs w:val="32"/>
              </w:rPr>
            </w:pPr>
          </w:p>
        </w:tc>
        <w:tc>
          <w:tcPr>
            <w:tcW w:w="567" w:type="dxa"/>
          </w:tcPr>
          <w:p>
            <w:pPr>
              <w:ind w:right="1472" w:rightChars="466"/>
              <w:rPr>
                <w:rFonts w:hAnsi="仿宋" w:cs="仿宋_GB2312"/>
                <w:szCs w:val="32"/>
              </w:rPr>
            </w:pPr>
          </w:p>
        </w:tc>
        <w:tc>
          <w:tcPr>
            <w:tcW w:w="856" w:type="dxa"/>
          </w:tcPr>
          <w:p>
            <w:pPr>
              <w:ind w:right="1472" w:rightChars="466"/>
              <w:rPr>
                <w:rFonts w:hAnsi="仿宋" w:cs="仿宋_GB2312"/>
                <w:szCs w:val="32"/>
              </w:rPr>
            </w:pPr>
          </w:p>
        </w:tc>
        <w:tc>
          <w:tcPr>
            <w:tcW w:w="851" w:type="dxa"/>
          </w:tcPr>
          <w:p>
            <w:pPr>
              <w:ind w:right="1472" w:rightChars="466"/>
              <w:rPr>
                <w:rFonts w:hAnsi="仿宋" w:cs="仿宋_GB2312"/>
                <w:szCs w:val="32"/>
              </w:rPr>
            </w:pPr>
          </w:p>
        </w:tc>
        <w:tc>
          <w:tcPr>
            <w:tcW w:w="567" w:type="dxa"/>
          </w:tcPr>
          <w:p>
            <w:pPr>
              <w:ind w:right="1472" w:rightChars="466"/>
              <w:rPr>
                <w:rFonts w:hAnsi="仿宋" w:cs="仿宋_GB2312"/>
                <w:szCs w:val="32"/>
              </w:rPr>
            </w:pPr>
          </w:p>
        </w:tc>
        <w:tc>
          <w:tcPr>
            <w:tcW w:w="2551" w:type="dxa"/>
          </w:tcPr>
          <w:p>
            <w:pPr>
              <w:ind w:right="1472" w:rightChars="466"/>
              <w:rPr>
                <w:rFonts w:hAnsi="仿宋" w:cs="仿宋_GB2312"/>
                <w:szCs w:val="32"/>
              </w:rPr>
            </w:pPr>
          </w:p>
        </w:tc>
        <w:tc>
          <w:tcPr>
            <w:tcW w:w="1559" w:type="dxa"/>
          </w:tcPr>
          <w:p>
            <w:pPr>
              <w:ind w:right="1472" w:rightChars="466"/>
              <w:rPr>
                <w:rFonts w:hAnsi="仿宋" w:cs="仿宋_GB2312"/>
                <w:szCs w:val="32"/>
              </w:rPr>
            </w:pPr>
          </w:p>
        </w:tc>
        <w:tc>
          <w:tcPr>
            <w:tcW w:w="2835" w:type="dxa"/>
          </w:tcPr>
          <w:p>
            <w:pPr>
              <w:ind w:right="1472" w:rightChars="466"/>
              <w:rPr>
                <w:rFonts w:hAnsi="仿宋" w:cs="仿宋_GB2312"/>
                <w:szCs w:val="32"/>
              </w:rPr>
            </w:pPr>
          </w:p>
        </w:tc>
        <w:tc>
          <w:tcPr>
            <w:tcW w:w="3402" w:type="dxa"/>
          </w:tcPr>
          <w:p>
            <w:pPr>
              <w:ind w:right="1472" w:rightChars="466"/>
              <w:rPr>
                <w:rFonts w:hAnsi="仿宋" w:cs="仿宋_GB2312"/>
                <w:szCs w:val="32"/>
              </w:rPr>
            </w:pPr>
          </w:p>
        </w:tc>
        <w:tc>
          <w:tcPr>
            <w:tcW w:w="1298" w:type="dxa"/>
          </w:tcPr>
          <w:p>
            <w:pPr>
              <w:ind w:right="1472" w:rightChars="466"/>
              <w:rPr>
                <w:rFonts w:hAnsi="仿宋" w:cs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2" w:type="dxa"/>
          </w:tcPr>
          <w:p>
            <w:pPr>
              <w:ind w:right="1472" w:rightChars="466"/>
              <w:rPr>
                <w:rFonts w:hAnsi="仿宋" w:cs="仿宋_GB2312"/>
                <w:szCs w:val="32"/>
              </w:rPr>
            </w:pPr>
          </w:p>
        </w:tc>
        <w:tc>
          <w:tcPr>
            <w:tcW w:w="567" w:type="dxa"/>
          </w:tcPr>
          <w:p>
            <w:pPr>
              <w:ind w:right="1472" w:rightChars="466"/>
              <w:rPr>
                <w:rFonts w:hAnsi="仿宋" w:cs="仿宋_GB2312"/>
                <w:szCs w:val="32"/>
              </w:rPr>
            </w:pPr>
          </w:p>
        </w:tc>
        <w:tc>
          <w:tcPr>
            <w:tcW w:w="856" w:type="dxa"/>
          </w:tcPr>
          <w:p>
            <w:pPr>
              <w:ind w:right="1472" w:rightChars="466"/>
              <w:rPr>
                <w:rFonts w:hAnsi="仿宋" w:cs="仿宋_GB2312"/>
                <w:szCs w:val="32"/>
              </w:rPr>
            </w:pPr>
          </w:p>
        </w:tc>
        <w:tc>
          <w:tcPr>
            <w:tcW w:w="851" w:type="dxa"/>
          </w:tcPr>
          <w:p>
            <w:pPr>
              <w:ind w:right="1472" w:rightChars="466"/>
              <w:rPr>
                <w:rFonts w:hAnsi="仿宋" w:cs="仿宋_GB2312"/>
                <w:szCs w:val="32"/>
              </w:rPr>
            </w:pPr>
          </w:p>
        </w:tc>
        <w:tc>
          <w:tcPr>
            <w:tcW w:w="567" w:type="dxa"/>
          </w:tcPr>
          <w:p>
            <w:pPr>
              <w:ind w:right="1472" w:rightChars="466"/>
              <w:rPr>
                <w:rFonts w:hAnsi="仿宋" w:cs="仿宋_GB2312"/>
                <w:szCs w:val="32"/>
              </w:rPr>
            </w:pPr>
          </w:p>
        </w:tc>
        <w:tc>
          <w:tcPr>
            <w:tcW w:w="2551" w:type="dxa"/>
          </w:tcPr>
          <w:p>
            <w:pPr>
              <w:ind w:right="1472" w:rightChars="466"/>
              <w:rPr>
                <w:rFonts w:hAnsi="仿宋" w:cs="仿宋_GB2312"/>
                <w:szCs w:val="32"/>
              </w:rPr>
            </w:pPr>
          </w:p>
        </w:tc>
        <w:tc>
          <w:tcPr>
            <w:tcW w:w="1559" w:type="dxa"/>
          </w:tcPr>
          <w:p>
            <w:pPr>
              <w:ind w:right="1472" w:rightChars="466"/>
              <w:rPr>
                <w:rFonts w:hAnsi="仿宋" w:cs="仿宋_GB2312"/>
                <w:szCs w:val="32"/>
              </w:rPr>
            </w:pPr>
          </w:p>
        </w:tc>
        <w:tc>
          <w:tcPr>
            <w:tcW w:w="2835" w:type="dxa"/>
          </w:tcPr>
          <w:p>
            <w:pPr>
              <w:ind w:right="1472" w:rightChars="466"/>
              <w:rPr>
                <w:rFonts w:hAnsi="仿宋" w:cs="仿宋_GB2312"/>
                <w:szCs w:val="32"/>
              </w:rPr>
            </w:pPr>
          </w:p>
        </w:tc>
        <w:tc>
          <w:tcPr>
            <w:tcW w:w="3402" w:type="dxa"/>
          </w:tcPr>
          <w:p>
            <w:pPr>
              <w:ind w:right="1472" w:rightChars="466"/>
              <w:rPr>
                <w:rFonts w:hAnsi="仿宋" w:cs="仿宋_GB2312"/>
                <w:szCs w:val="32"/>
              </w:rPr>
            </w:pPr>
          </w:p>
        </w:tc>
        <w:tc>
          <w:tcPr>
            <w:tcW w:w="1298" w:type="dxa"/>
          </w:tcPr>
          <w:p>
            <w:pPr>
              <w:ind w:right="1472" w:rightChars="466"/>
              <w:rPr>
                <w:rFonts w:hAnsi="仿宋" w:cs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2" w:type="dxa"/>
          </w:tcPr>
          <w:p>
            <w:pPr>
              <w:ind w:right="1472" w:rightChars="466"/>
              <w:rPr>
                <w:rFonts w:hAnsi="仿宋" w:cs="仿宋_GB2312"/>
                <w:szCs w:val="32"/>
              </w:rPr>
            </w:pPr>
          </w:p>
        </w:tc>
        <w:tc>
          <w:tcPr>
            <w:tcW w:w="567" w:type="dxa"/>
          </w:tcPr>
          <w:p>
            <w:pPr>
              <w:ind w:right="1472" w:rightChars="466"/>
              <w:rPr>
                <w:rFonts w:hAnsi="仿宋" w:cs="仿宋_GB2312"/>
                <w:szCs w:val="32"/>
              </w:rPr>
            </w:pPr>
          </w:p>
        </w:tc>
        <w:tc>
          <w:tcPr>
            <w:tcW w:w="856" w:type="dxa"/>
          </w:tcPr>
          <w:p>
            <w:pPr>
              <w:ind w:right="1472" w:rightChars="466"/>
              <w:rPr>
                <w:rFonts w:hAnsi="仿宋" w:cs="仿宋_GB2312"/>
                <w:szCs w:val="32"/>
              </w:rPr>
            </w:pPr>
          </w:p>
        </w:tc>
        <w:tc>
          <w:tcPr>
            <w:tcW w:w="851" w:type="dxa"/>
          </w:tcPr>
          <w:p>
            <w:pPr>
              <w:ind w:right="1472" w:rightChars="466"/>
              <w:rPr>
                <w:rFonts w:hAnsi="仿宋" w:cs="仿宋_GB2312"/>
                <w:szCs w:val="32"/>
              </w:rPr>
            </w:pPr>
          </w:p>
        </w:tc>
        <w:tc>
          <w:tcPr>
            <w:tcW w:w="567" w:type="dxa"/>
          </w:tcPr>
          <w:p>
            <w:pPr>
              <w:ind w:right="1472" w:rightChars="466"/>
              <w:rPr>
                <w:rFonts w:hAnsi="仿宋" w:cs="仿宋_GB2312"/>
                <w:szCs w:val="32"/>
              </w:rPr>
            </w:pPr>
          </w:p>
        </w:tc>
        <w:tc>
          <w:tcPr>
            <w:tcW w:w="2551" w:type="dxa"/>
          </w:tcPr>
          <w:p>
            <w:pPr>
              <w:ind w:right="1472" w:rightChars="466"/>
              <w:rPr>
                <w:rFonts w:hAnsi="仿宋" w:cs="仿宋_GB2312"/>
                <w:szCs w:val="32"/>
              </w:rPr>
            </w:pPr>
          </w:p>
        </w:tc>
        <w:tc>
          <w:tcPr>
            <w:tcW w:w="1559" w:type="dxa"/>
          </w:tcPr>
          <w:p>
            <w:pPr>
              <w:ind w:right="1472" w:rightChars="466"/>
              <w:rPr>
                <w:rFonts w:hAnsi="仿宋" w:cs="仿宋_GB2312"/>
                <w:szCs w:val="32"/>
              </w:rPr>
            </w:pPr>
          </w:p>
        </w:tc>
        <w:tc>
          <w:tcPr>
            <w:tcW w:w="2835" w:type="dxa"/>
          </w:tcPr>
          <w:p>
            <w:pPr>
              <w:ind w:right="1472" w:rightChars="466"/>
              <w:rPr>
                <w:rFonts w:hAnsi="仿宋" w:cs="仿宋_GB2312"/>
                <w:szCs w:val="32"/>
              </w:rPr>
            </w:pPr>
          </w:p>
        </w:tc>
        <w:tc>
          <w:tcPr>
            <w:tcW w:w="3402" w:type="dxa"/>
          </w:tcPr>
          <w:p>
            <w:pPr>
              <w:ind w:right="1472" w:rightChars="466"/>
              <w:rPr>
                <w:rFonts w:hAnsi="仿宋" w:cs="仿宋_GB2312"/>
                <w:szCs w:val="32"/>
              </w:rPr>
            </w:pPr>
          </w:p>
        </w:tc>
        <w:tc>
          <w:tcPr>
            <w:tcW w:w="1298" w:type="dxa"/>
          </w:tcPr>
          <w:p>
            <w:pPr>
              <w:ind w:right="1472" w:rightChars="466"/>
              <w:rPr>
                <w:rFonts w:hAnsi="仿宋" w:cs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2" w:type="dxa"/>
          </w:tcPr>
          <w:p>
            <w:pPr>
              <w:ind w:right="1472" w:rightChars="466"/>
              <w:rPr>
                <w:rFonts w:hAnsi="仿宋" w:cs="仿宋_GB2312"/>
                <w:szCs w:val="32"/>
              </w:rPr>
            </w:pPr>
          </w:p>
        </w:tc>
        <w:tc>
          <w:tcPr>
            <w:tcW w:w="567" w:type="dxa"/>
          </w:tcPr>
          <w:p>
            <w:pPr>
              <w:ind w:right="1472" w:rightChars="466"/>
              <w:rPr>
                <w:rFonts w:hAnsi="仿宋" w:cs="仿宋_GB2312"/>
                <w:szCs w:val="32"/>
              </w:rPr>
            </w:pPr>
          </w:p>
        </w:tc>
        <w:tc>
          <w:tcPr>
            <w:tcW w:w="856" w:type="dxa"/>
          </w:tcPr>
          <w:p>
            <w:pPr>
              <w:ind w:right="1472" w:rightChars="466"/>
              <w:rPr>
                <w:rFonts w:hAnsi="仿宋" w:cs="仿宋_GB2312"/>
                <w:szCs w:val="32"/>
              </w:rPr>
            </w:pPr>
          </w:p>
        </w:tc>
        <w:tc>
          <w:tcPr>
            <w:tcW w:w="851" w:type="dxa"/>
          </w:tcPr>
          <w:p>
            <w:pPr>
              <w:ind w:right="1472" w:rightChars="466"/>
              <w:rPr>
                <w:rFonts w:hAnsi="仿宋" w:cs="仿宋_GB2312"/>
                <w:szCs w:val="32"/>
              </w:rPr>
            </w:pPr>
          </w:p>
        </w:tc>
        <w:tc>
          <w:tcPr>
            <w:tcW w:w="567" w:type="dxa"/>
          </w:tcPr>
          <w:p>
            <w:pPr>
              <w:ind w:right="1472" w:rightChars="466"/>
              <w:rPr>
                <w:rFonts w:hAnsi="仿宋" w:cs="仿宋_GB2312"/>
                <w:szCs w:val="32"/>
              </w:rPr>
            </w:pPr>
          </w:p>
        </w:tc>
        <w:tc>
          <w:tcPr>
            <w:tcW w:w="2551" w:type="dxa"/>
          </w:tcPr>
          <w:p>
            <w:pPr>
              <w:ind w:right="1472" w:rightChars="466"/>
              <w:rPr>
                <w:rFonts w:hAnsi="仿宋" w:cs="仿宋_GB2312"/>
                <w:szCs w:val="32"/>
              </w:rPr>
            </w:pPr>
          </w:p>
        </w:tc>
        <w:tc>
          <w:tcPr>
            <w:tcW w:w="1559" w:type="dxa"/>
          </w:tcPr>
          <w:p>
            <w:pPr>
              <w:ind w:right="1472" w:rightChars="466"/>
              <w:rPr>
                <w:rFonts w:hAnsi="仿宋" w:cs="仿宋_GB2312"/>
                <w:szCs w:val="32"/>
              </w:rPr>
            </w:pPr>
          </w:p>
        </w:tc>
        <w:tc>
          <w:tcPr>
            <w:tcW w:w="2835" w:type="dxa"/>
          </w:tcPr>
          <w:p>
            <w:pPr>
              <w:ind w:right="1472" w:rightChars="466"/>
              <w:rPr>
                <w:rFonts w:hAnsi="仿宋" w:cs="仿宋_GB2312"/>
                <w:szCs w:val="32"/>
              </w:rPr>
            </w:pPr>
          </w:p>
        </w:tc>
        <w:tc>
          <w:tcPr>
            <w:tcW w:w="3402" w:type="dxa"/>
          </w:tcPr>
          <w:p>
            <w:pPr>
              <w:ind w:right="1472" w:rightChars="466"/>
              <w:rPr>
                <w:rFonts w:hAnsi="仿宋" w:cs="仿宋_GB2312"/>
                <w:szCs w:val="32"/>
              </w:rPr>
            </w:pPr>
          </w:p>
        </w:tc>
        <w:tc>
          <w:tcPr>
            <w:tcW w:w="1298" w:type="dxa"/>
          </w:tcPr>
          <w:p>
            <w:pPr>
              <w:ind w:right="1472" w:rightChars="466"/>
              <w:rPr>
                <w:rFonts w:hAnsi="仿宋" w:cs="仿宋_GB2312"/>
                <w:szCs w:val="32"/>
              </w:rPr>
            </w:pPr>
          </w:p>
        </w:tc>
      </w:tr>
    </w:tbl>
    <w:p>
      <w:pPr>
        <w:ind w:right="1472" w:rightChars="466" w:firstLine="632" w:firstLineChars="200"/>
        <w:rPr>
          <w:rFonts w:hAnsi="仿宋" w:cs="仿宋_GB2312"/>
          <w:szCs w:val="32"/>
        </w:rPr>
      </w:pPr>
    </w:p>
    <w:p>
      <w:pPr>
        <w:ind w:right="1472" w:rightChars="466" w:firstLine="632" w:firstLineChars="200"/>
        <w:rPr>
          <w:rFonts w:hAnsi="仿宋" w:cs="仿宋_GB2312"/>
          <w:szCs w:val="32"/>
        </w:rPr>
      </w:pPr>
      <w:r>
        <w:rPr>
          <w:rFonts w:hint="eastAsia" w:hAnsi="仿宋" w:cs="仿宋_GB2312"/>
          <w:szCs w:val="32"/>
        </w:rPr>
        <w:t>注：</w:t>
      </w:r>
    </w:p>
    <w:p>
      <w:pPr>
        <w:ind w:right="1472" w:rightChars="466" w:firstLine="632" w:firstLineChars="200"/>
        <w:rPr>
          <w:rFonts w:hAnsi="仿宋" w:cs="仿宋_GB2312"/>
          <w:szCs w:val="32"/>
        </w:rPr>
      </w:pPr>
      <w:r>
        <w:rPr>
          <w:rFonts w:hAnsi="仿宋" w:cs="仿宋_GB2312"/>
          <w:szCs w:val="32"/>
        </w:rPr>
        <w:t>1</w:t>
      </w:r>
      <w:r>
        <w:rPr>
          <w:rFonts w:hint="eastAsia" w:hAnsi="仿宋" w:cs="仿宋_GB2312"/>
          <w:szCs w:val="32"/>
        </w:rPr>
        <w:t>．</w:t>
      </w:r>
      <w:r>
        <w:rPr>
          <w:rFonts w:hAnsi="仿宋" w:cs="仿宋_GB2312"/>
          <w:szCs w:val="32"/>
        </w:rPr>
        <w:t>统计对象需覆盖你省/市/自治区/行业，1970年1月1日（含）以后出生的中国作协会员</w:t>
      </w:r>
      <w:bookmarkStart w:id="0" w:name="_GoBack"/>
      <w:bookmarkEnd w:id="0"/>
      <w:r>
        <w:rPr>
          <w:rFonts w:hAnsi="仿宋" w:cs="仿宋_GB2312"/>
          <w:szCs w:val="32"/>
        </w:rPr>
        <w:t>。如无对外译介，请填“无”。</w:t>
      </w:r>
    </w:p>
    <w:p>
      <w:pPr>
        <w:ind w:right="1472" w:rightChars="466" w:firstLine="632" w:firstLineChars="200"/>
        <w:rPr>
          <w:rFonts w:hAnsi="仿宋" w:cs="仿宋_GB2312"/>
          <w:szCs w:val="32"/>
        </w:rPr>
      </w:pPr>
      <w:r>
        <w:rPr>
          <w:rFonts w:hAnsi="仿宋" w:cs="仿宋_GB2312"/>
          <w:szCs w:val="32"/>
        </w:rPr>
        <w:t>2</w:t>
      </w:r>
      <w:r>
        <w:rPr>
          <w:rFonts w:hint="eastAsia" w:hAnsi="仿宋" w:cs="仿宋_GB2312"/>
          <w:szCs w:val="32"/>
        </w:rPr>
        <w:t>．</w:t>
      </w:r>
      <w:r>
        <w:rPr>
          <w:rFonts w:hAnsi="仿宋" w:cs="仿宋_GB2312"/>
          <w:szCs w:val="32"/>
        </w:rPr>
        <w:t>如有对外译介成绩突出的1970年1月1日（含）以后出生的非中国作协会员，也可补充到上表中，备注为非中国作协会员。</w:t>
      </w:r>
    </w:p>
    <w:p>
      <w:pPr>
        <w:ind w:right="1472" w:rightChars="466" w:firstLine="632" w:firstLineChars="200"/>
        <w:rPr>
          <w:rFonts w:hAnsi="仿宋" w:cs="仿宋_GB2312"/>
          <w:szCs w:val="32"/>
        </w:rPr>
      </w:pPr>
      <w:r>
        <w:rPr>
          <w:rFonts w:hAnsi="仿宋" w:cs="仿宋_GB2312"/>
          <w:szCs w:val="32"/>
        </w:rPr>
        <w:t>3</w:t>
      </w:r>
      <w:r>
        <w:rPr>
          <w:rFonts w:hint="eastAsia" w:hAnsi="仿宋" w:cs="仿宋_GB2312"/>
          <w:szCs w:val="32"/>
        </w:rPr>
        <w:t>．</w:t>
      </w:r>
      <w:r>
        <w:rPr>
          <w:rFonts w:hAnsi="仿宋" w:cs="仿宋_GB2312"/>
          <w:szCs w:val="32"/>
        </w:rPr>
        <w:t>对统计工作有任何疑问，请联系中国作协外联部欧美处王婉 （13381187783</w:t>
      </w:r>
      <w:r>
        <w:rPr>
          <w:rFonts w:hint="eastAsia" w:hAnsi="仿宋" w:cs="仿宋_GB2312"/>
          <w:szCs w:val="32"/>
        </w:rPr>
        <w:t>，</w:t>
      </w:r>
      <w:r>
        <w:rPr>
          <w:rFonts w:hAnsi="仿宋" w:cs="仿宋_GB2312"/>
          <w:szCs w:val="32"/>
        </w:rPr>
        <w:t>010-64489987）</w:t>
      </w:r>
    </w:p>
    <w:sectPr>
      <w:footerReference r:id="rId3" w:type="default"/>
      <w:footerReference r:id="rId4" w:type="even"/>
      <w:pgSz w:w="16838" w:h="11906" w:orient="landscape"/>
      <w:pgMar w:top="680" w:right="680" w:bottom="680" w:left="680" w:header="567" w:footer="567" w:gutter="0"/>
      <w:cols w:space="425" w:num="1"/>
      <w:titlePg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1" w:fontKey="{7C006083-E9E8-481A-9619-8CBBBEEF9910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2" w:fontKey="{57353212-1504-4CF8-A938-CB2AF2C9C08C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2D6E9906-6175-4090-AEAE-2CB1EAB4271B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4" w:fontKey="{6BB9DBCC-0A01-4153-B095-63E14A1634A5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1EDA1F63-D14C-488D-832B-43EE03B62763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029873275"/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5"/>
          <w:ind w:right="320" w:rightChars="100"/>
          <w:jc w:val="right"/>
          <w:rPr>
            <w:rFonts w:ascii="宋体" w:hAnsi="宋体" w:eastAsia="宋体"/>
            <w:sz w:val="28"/>
            <w:szCs w:val="28"/>
          </w:rPr>
        </w:pPr>
        <w:r>
          <w:rPr>
            <w:rFonts w:hint="eastAsia" w:ascii="宋体" w:hAnsi="宋体" w:eastAsia="宋体"/>
            <w:sz w:val="28"/>
            <w:szCs w:val="28"/>
          </w:rPr>
          <w:t xml:space="preserve">— </w:t>
        </w: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3</w:t>
        </w:r>
        <w:r>
          <w:rPr>
            <w:rFonts w:ascii="宋体" w:hAnsi="宋体" w:eastAsia="宋体"/>
            <w:sz w:val="28"/>
            <w:szCs w:val="28"/>
          </w:rPr>
          <w:fldChar w:fldCharType="end"/>
        </w:r>
        <w:r>
          <w:rPr>
            <w:rFonts w:ascii="宋体" w:hAnsi="宋体" w:eastAsia="宋体"/>
            <w:sz w:val="28"/>
            <w:szCs w:val="28"/>
          </w:rPr>
          <w:t xml:space="preserve"> </w:t>
        </w:r>
        <w:r>
          <w:rPr>
            <w:rFonts w:hint="eastAsia" w:ascii="宋体" w:hAnsi="宋体" w:eastAsia="宋体"/>
            <w:sz w:val="28"/>
            <w:szCs w:val="28"/>
          </w:rPr>
          <w:t>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304155121"/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5"/>
          <w:ind w:firstLine="180" w:firstLineChars="100"/>
          <w:rPr>
            <w:rFonts w:ascii="宋体" w:hAnsi="宋体" w:eastAsia="宋体"/>
            <w:sz w:val="28"/>
            <w:szCs w:val="28"/>
          </w:rPr>
        </w:pPr>
        <w:r>
          <w:rPr>
            <w:rFonts w:hint="eastAsia" w:ascii="宋体" w:hAnsi="宋体" w:eastAsia="宋体"/>
            <w:sz w:val="28"/>
            <w:szCs w:val="28"/>
          </w:rPr>
          <w:t xml:space="preserve">— </w:t>
        </w: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6</w:t>
        </w:r>
        <w:r>
          <w:rPr>
            <w:rFonts w:ascii="宋体" w:hAnsi="宋体" w:eastAsia="宋体"/>
            <w:sz w:val="28"/>
            <w:szCs w:val="28"/>
          </w:rPr>
          <w:fldChar w:fldCharType="end"/>
        </w:r>
        <w:r>
          <w:rPr>
            <w:rFonts w:ascii="宋体" w:hAnsi="宋体" w:eastAsia="宋体"/>
            <w:sz w:val="28"/>
            <w:szCs w:val="28"/>
          </w:rPr>
          <w:t xml:space="preserve"> </w:t>
        </w:r>
        <w:r>
          <w:rPr>
            <w:rFonts w:hint="eastAsia" w:ascii="宋体" w:hAnsi="宋体" w:eastAsia="宋体"/>
            <w:sz w:val="28"/>
            <w:szCs w:val="28"/>
          </w:rPr>
          <w:t>—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evenAndOddHeaders w:val="1"/>
  <w:drawingGridHorizontalSpacing w:val="158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gyNWViMjJkMGNhMzkzMzcyNTUzZGViMDIxNTBkYWIifQ=="/>
  </w:docVars>
  <w:rsids>
    <w:rsidRoot w:val="00617D0D"/>
    <w:rsid w:val="00011C62"/>
    <w:rsid w:val="00026B41"/>
    <w:rsid w:val="000544A0"/>
    <w:rsid w:val="00060A2A"/>
    <w:rsid w:val="0006365D"/>
    <w:rsid w:val="00063664"/>
    <w:rsid w:val="00075FA3"/>
    <w:rsid w:val="000871A8"/>
    <w:rsid w:val="000F5010"/>
    <w:rsid w:val="001405D6"/>
    <w:rsid w:val="00175E0E"/>
    <w:rsid w:val="001901D2"/>
    <w:rsid w:val="001A1A1A"/>
    <w:rsid w:val="001C7630"/>
    <w:rsid w:val="001E56E4"/>
    <w:rsid w:val="002044D1"/>
    <w:rsid w:val="002108AF"/>
    <w:rsid w:val="002149DD"/>
    <w:rsid w:val="00227BE4"/>
    <w:rsid w:val="002767E3"/>
    <w:rsid w:val="002A1614"/>
    <w:rsid w:val="002D3EB9"/>
    <w:rsid w:val="002D4CBD"/>
    <w:rsid w:val="002D702A"/>
    <w:rsid w:val="002F2F69"/>
    <w:rsid w:val="002F6757"/>
    <w:rsid w:val="00310901"/>
    <w:rsid w:val="00340424"/>
    <w:rsid w:val="00355258"/>
    <w:rsid w:val="00386A11"/>
    <w:rsid w:val="003C4264"/>
    <w:rsid w:val="003C7639"/>
    <w:rsid w:val="003D5193"/>
    <w:rsid w:val="003F3C35"/>
    <w:rsid w:val="00407509"/>
    <w:rsid w:val="004441D5"/>
    <w:rsid w:val="00462089"/>
    <w:rsid w:val="00474DB2"/>
    <w:rsid w:val="00493F58"/>
    <w:rsid w:val="00494B67"/>
    <w:rsid w:val="0049611B"/>
    <w:rsid w:val="004F5ADE"/>
    <w:rsid w:val="00514491"/>
    <w:rsid w:val="00523C26"/>
    <w:rsid w:val="005802D6"/>
    <w:rsid w:val="00591E1C"/>
    <w:rsid w:val="00595EFA"/>
    <w:rsid w:val="005A1A92"/>
    <w:rsid w:val="005C1134"/>
    <w:rsid w:val="005D23FE"/>
    <w:rsid w:val="005D31B9"/>
    <w:rsid w:val="005F2D60"/>
    <w:rsid w:val="00617D0D"/>
    <w:rsid w:val="00623B3A"/>
    <w:rsid w:val="00641F19"/>
    <w:rsid w:val="00653714"/>
    <w:rsid w:val="00656783"/>
    <w:rsid w:val="006B2436"/>
    <w:rsid w:val="006F105B"/>
    <w:rsid w:val="006F7756"/>
    <w:rsid w:val="00703364"/>
    <w:rsid w:val="0071196C"/>
    <w:rsid w:val="0073221D"/>
    <w:rsid w:val="00732F26"/>
    <w:rsid w:val="00755160"/>
    <w:rsid w:val="00763384"/>
    <w:rsid w:val="007C3CA1"/>
    <w:rsid w:val="007F7CD2"/>
    <w:rsid w:val="00807925"/>
    <w:rsid w:val="008252BC"/>
    <w:rsid w:val="00833826"/>
    <w:rsid w:val="00837407"/>
    <w:rsid w:val="008447F1"/>
    <w:rsid w:val="00864BCB"/>
    <w:rsid w:val="00867F6F"/>
    <w:rsid w:val="00897308"/>
    <w:rsid w:val="008D48D4"/>
    <w:rsid w:val="008D7E35"/>
    <w:rsid w:val="008E0DBE"/>
    <w:rsid w:val="00901214"/>
    <w:rsid w:val="0094427B"/>
    <w:rsid w:val="00951AAE"/>
    <w:rsid w:val="009539B9"/>
    <w:rsid w:val="00967AE6"/>
    <w:rsid w:val="0097187F"/>
    <w:rsid w:val="00972E13"/>
    <w:rsid w:val="00992A31"/>
    <w:rsid w:val="009952F1"/>
    <w:rsid w:val="009A6A14"/>
    <w:rsid w:val="009B2828"/>
    <w:rsid w:val="009D221E"/>
    <w:rsid w:val="009F289D"/>
    <w:rsid w:val="00A06982"/>
    <w:rsid w:val="00A17DD3"/>
    <w:rsid w:val="00A3012F"/>
    <w:rsid w:val="00A54E4C"/>
    <w:rsid w:val="00A61486"/>
    <w:rsid w:val="00A74C5F"/>
    <w:rsid w:val="00A85711"/>
    <w:rsid w:val="00A85ACD"/>
    <w:rsid w:val="00A86485"/>
    <w:rsid w:val="00A95D3E"/>
    <w:rsid w:val="00AA1A7B"/>
    <w:rsid w:val="00AA669A"/>
    <w:rsid w:val="00AD5FD1"/>
    <w:rsid w:val="00B15447"/>
    <w:rsid w:val="00B1547D"/>
    <w:rsid w:val="00B6361A"/>
    <w:rsid w:val="00B70AF4"/>
    <w:rsid w:val="00B77D30"/>
    <w:rsid w:val="00BF23A5"/>
    <w:rsid w:val="00C109EB"/>
    <w:rsid w:val="00C13E6C"/>
    <w:rsid w:val="00C3473F"/>
    <w:rsid w:val="00C500FA"/>
    <w:rsid w:val="00C540B4"/>
    <w:rsid w:val="00C75FE6"/>
    <w:rsid w:val="00C803B4"/>
    <w:rsid w:val="00C81C98"/>
    <w:rsid w:val="00CA2BEE"/>
    <w:rsid w:val="00CA6B07"/>
    <w:rsid w:val="00CB1443"/>
    <w:rsid w:val="00CB3FA0"/>
    <w:rsid w:val="00CC6BB8"/>
    <w:rsid w:val="00CE4F6B"/>
    <w:rsid w:val="00D0359C"/>
    <w:rsid w:val="00D2536A"/>
    <w:rsid w:val="00D75CB1"/>
    <w:rsid w:val="00D9276E"/>
    <w:rsid w:val="00DA260D"/>
    <w:rsid w:val="00DC1002"/>
    <w:rsid w:val="00DF38AF"/>
    <w:rsid w:val="00E41AB9"/>
    <w:rsid w:val="00E56A86"/>
    <w:rsid w:val="00E929FF"/>
    <w:rsid w:val="00E938C7"/>
    <w:rsid w:val="00EA2217"/>
    <w:rsid w:val="00ED2826"/>
    <w:rsid w:val="00ED5D22"/>
    <w:rsid w:val="00F007C0"/>
    <w:rsid w:val="00F26A81"/>
    <w:rsid w:val="00F33550"/>
    <w:rsid w:val="00F449DB"/>
    <w:rsid w:val="00F70AF9"/>
    <w:rsid w:val="00F71EDF"/>
    <w:rsid w:val="00F7419B"/>
    <w:rsid w:val="00F85C21"/>
    <w:rsid w:val="00F86FA4"/>
    <w:rsid w:val="00F97147"/>
    <w:rsid w:val="00FA5B2A"/>
    <w:rsid w:val="00FE339C"/>
    <w:rsid w:val="00FE50FA"/>
    <w:rsid w:val="08D5567E"/>
    <w:rsid w:val="0DC857B1"/>
    <w:rsid w:val="0E5E7EC3"/>
    <w:rsid w:val="374750E9"/>
    <w:rsid w:val="3A2416E1"/>
    <w:rsid w:val="3E5C3F24"/>
    <w:rsid w:val="4E7F43CD"/>
    <w:rsid w:val="53283BC9"/>
    <w:rsid w:val="56C33AC1"/>
    <w:rsid w:val="69506B96"/>
    <w:rsid w:val="75EED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99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eastAsia="仿宋_GB2312" w:hAnsiTheme="minorHAnsi" w:cstheme="minorBidi"/>
      <w:kern w:val="2"/>
      <w:sz w:val="32"/>
      <w:szCs w:val="22"/>
      <w:lang w:val="en-US" w:eastAsia="zh-CN" w:bidi="ar-SA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7"/>
    <w:semiHidden/>
    <w:unhideWhenUsed/>
    <w:uiPriority w:val="99"/>
    <w:pPr>
      <w:spacing w:after="120"/>
    </w:pPr>
  </w:style>
  <w:style w:type="paragraph" w:styleId="3">
    <w:name w:val="Date"/>
    <w:basedOn w:val="1"/>
    <w:next w:val="1"/>
    <w:link w:val="16"/>
    <w:semiHidden/>
    <w:unhideWhenUsed/>
    <w:uiPriority w:val="99"/>
    <w:pPr>
      <w:ind w:left="100" w:leftChars="2500"/>
    </w:pPr>
  </w:style>
  <w:style w:type="paragraph" w:styleId="4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8">
    <w:name w:val="Body Text First Indent"/>
    <w:basedOn w:val="2"/>
    <w:next w:val="1"/>
    <w:link w:val="18"/>
    <w:qFormat/>
    <w:uiPriority w:val="99"/>
    <w:pPr>
      <w:suppressAutoHyphens/>
      <w:spacing w:after="140" w:line="500" w:lineRule="exact"/>
      <w:ind w:firstLine="420"/>
    </w:pPr>
    <w:rPr>
      <w:rFonts w:ascii="宋体" w:hAnsi="宋体" w:eastAsia="宋体" w:cs="Times New Roman"/>
      <w:sz w:val="28"/>
      <w:szCs w:val="24"/>
    </w:rPr>
  </w:style>
  <w:style w:type="table" w:styleId="10">
    <w:name w:val="Table Grid"/>
    <w:basedOn w:val="9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页眉 字符"/>
    <w:basedOn w:val="11"/>
    <w:link w:val="6"/>
    <w:qFormat/>
    <w:uiPriority w:val="99"/>
    <w:rPr>
      <w:sz w:val="18"/>
      <w:szCs w:val="18"/>
    </w:rPr>
  </w:style>
  <w:style w:type="character" w:customStyle="1" w:styleId="14">
    <w:name w:val="页脚 字符"/>
    <w:basedOn w:val="11"/>
    <w:link w:val="5"/>
    <w:qFormat/>
    <w:uiPriority w:val="99"/>
    <w:rPr>
      <w:sz w:val="18"/>
      <w:szCs w:val="18"/>
    </w:rPr>
  </w:style>
  <w:style w:type="character" w:customStyle="1" w:styleId="15">
    <w:name w:val="批注框文本 字符"/>
    <w:basedOn w:val="11"/>
    <w:link w:val="4"/>
    <w:semiHidden/>
    <w:qFormat/>
    <w:uiPriority w:val="99"/>
    <w:rPr>
      <w:sz w:val="18"/>
      <w:szCs w:val="18"/>
    </w:rPr>
  </w:style>
  <w:style w:type="character" w:customStyle="1" w:styleId="16">
    <w:name w:val="日期 字符"/>
    <w:basedOn w:val="11"/>
    <w:link w:val="3"/>
    <w:semiHidden/>
    <w:qFormat/>
    <w:uiPriority w:val="99"/>
    <w:rPr>
      <w:kern w:val="2"/>
      <w:sz w:val="21"/>
      <w:szCs w:val="22"/>
    </w:rPr>
  </w:style>
  <w:style w:type="character" w:customStyle="1" w:styleId="17">
    <w:name w:val="正文文本 字符"/>
    <w:basedOn w:val="11"/>
    <w:link w:val="2"/>
    <w:semiHidden/>
    <w:uiPriority w:val="99"/>
    <w:rPr>
      <w:rFonts w:ascii="仿宋_GB2312" w:eastAsia="仿宋_GB2312"/>
      <w:kern w:val="2"/>
      <w:sz w:val="32"/>
      <w:szCs w:val="22"/>
    </w:rPr>
  </w:style>
  <w:style w:type="character" w:customStyle="1" w:styleId="18">
    <w:name w:val="正文首行缩进 字符"/>
    <w:basedOn w:val="17"/>
    <w:link w:val="8"/>
    <w:uiPriority w:val="99"/>
    <w:rPr>
      <w:rFonts w:ascii="宋体" w:hAnsi="宋体" w:eastAsia="宋体" w:cs="Times New Roman"/>
      <w:kern w:val="2"/>
      <w:sz w:val="28"/>
      <w:szCs w:val="24"/>
    </w:rPr>
  </w:style>
  <w:style w:type="paragraph" w:customStyle="1" w:styleId="19">
    <w:name w:val="正文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C474D-35A9-48D7-9424-4EB510D3135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290</Words>
  <Characters>319</Characters>
  <Lines>2</Lines>
  <Paragraphs>1</Paragraphs>
  <TotalTime>3</TotalTime>
  <ScaleCrop>false</ScaleCrop>
  <LinksUpToDate>false</LinksUpToDate>
  <CharactersWithSpaces>320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2023-05-18T01:32:00Z</dcterms:created>
  <dc:creator>750407987@qq.com</dc:creator>
  <cp:lastModifiedBy>一点正经</cp:lastModifiedBy>
  <cp:lastPrinted>2023-05-31T08:52:00Z</cp:lastPrinted>
  <dcterms:modified xsi:type="dcterms:W3CDTF">2023-06-09T06:31:08Z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1D0036354A9A44FB805B4B46082EC2B9_13</vt:lpwstr>
  </property>
</Properties>
</file>