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江苏文学院</w:t>
      </w:r>
      <w:r>
        <w:rPr>
          <w:rFonts w:hint="eastAsia" w:ascii="华文中宋" w:hAnsi="华文中宋" w:eastAsia="华文中宋"/>
          <w:sz w:val="44"/>
          <w:szCs w:val="44"/>
        </w:rPr>
        <w:t>青年作家读书班（新人班与优青班）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申请</w:t>
      </w:r>
      <w:r>
        <w:rPr>
          <w:rFonts w:hint="eastAsia" w:ascii="华文中宋" w:hAnsi="华文中宋" w:eastAsia="华文中宋"/>
          <w:sz w:val="44"/>
          <w:szCs w:val="44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216"/>
        <w:gridCol w:w="1005"/>
        <w:gridCol w:w="652"/>
        <w:gridCol w:w="608"/>
        <w:gridCol w:w="1350"/>
        <w:gridCol w:w="3225"/>
        <w:gridCol w:w="2478"/>
        <w:gridCol w:w="1015"/>
        <w:gridCol w:w="1195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培训班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类型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姓名</w:t>
            </w:r>
          </w:p>
        </w:tc>
        <w:tc>
          <w:tcPr>
            <w:tcW w:w="65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性别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年龄</w:t>
            </w: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创作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门类</w:t>
            </w:r>
          </w:p>
        </w:tc>
        <w:tc>
          <w:tcPr>
            <w:tcW w:w="322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创作情况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（不超过100字）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获奖情况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（不超过100字）</w:t>
            </w:r>
          </w:p>
        </w:tc>
        <w:tc>
          <w:tcPr>
            <w:tcW w:w="101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职业/职称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通讯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地址</w:t>
            </w:r>
          </w:p>
        </w:tc>
        <w:tc>
          <w:tcPr>
            <w:tcW w:w="82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25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78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5" w:type="dxa"/>
          </w:tcPr>
          <w:p/>
        </w:tc>
        <w:tc>
          <w:tcPr>
            <w:tcW w:w="82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25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78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5" w:type="dxa"/>
          </w:tcPr>
          <w:p/>
        </w:tc>
        <w:tc>
          <w:tcPr>
            <w:tcW w:w="82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exact"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0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25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78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5" w:type="dxa"/>
          </w:tcPr>
          <w:p/>
        </w:tc>
        <w:tc>
          <w:tcPr>
            <w:tcW w:w="828" w:type="dxa"/>
          </w:tcPr>
          <w:p/>
        </w:tc>
      </w:tr>
    </w:tbl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sz w:val="28"/>
          <w:szCs w:val="28"/>
        </w:rPr>
        <w:t>注</w:t>
      </w:r>
      <w:r>
        <w:rPr>
          <w:rFonts w:hint="eastAsia"/>
          <w:sz w:val="28"/>
          <w:szCs w:val="28"/>
        </w:rPr>
        <w:t>：</w:t>
      </w:r>
      <w:r>
        <w:rPr>
          <w:rFonts w:hint="eastAsia" w:ascii="仿宋" w:hAnsi="仿宋" w:eastAsia="仿宋"/>
          <w:sz w:val="32"/>
          <w:szCs w:val="32"/>
        </w:rPr>
        <w:t>培训班类型指“新人班”、“优青班”。每人限报一种培训类型的培训班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highlight w:val="none"/>
        </w:rPr>
        <w:t>新人班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作家</w:t>
      </w:r>
      <w:r>
        <w:rPr>
          <w:rFonts w:hint="eastAsia" w:ascii="仿宋" w:hAnsi="仿宋" w:eastAsia="仿宋"/>
          <w:sz w:val="32"/>
          <w:szCs w:val="32"/>
          <w:highlight w:val="none"/>
        </w:rPr>
        <w:t>年龄在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31周岁</w:t>
      </w:r>
      <w:r>
        <w:rPr>
          <w:rFonts w:hint="eastAsia" w:ascii="仿宋" w:hAnsi="仿宋" w:eastAsia="仿宋"/>
          <w:sz w:val="32"/>
          <w:szCs w:val="32"/>
          <w:highlight w:val="none"/>
        </w:rPr>
        <w:t>以下，优青班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作家</w:t>
      </w:r>
      <w:r>
        <w:rPr>
          <w:rFonts w:hint="eastAsia" w:ascii="仿宋" w:hAnsi="仿宋" w:eastAsia="仿宋"/>
          <w:sz w:val="32"/>
          <w:szCs w:val="32"/>
          <w:highlight w:val="none"/>
        </w:rPr>
        <w:t>年龄在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45周岁</w:t>
      </w:r>
      <w:r>
        <w:rPr>
          <w:rFonts w:hint="eastAsia" w:ascii="仿宋" w:hAnsi="仿宋" w:eastAsia="仿宋"/>
          <w:sz w:val="32"/>
          <w:szCs w:val="32"/>
          <w:highlight w:val="none"/>
        </w:rPr>
        <w:t>以下。</w:t>
      </w: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A51DE"/>
    <w:rsid w:val="1C7A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2021-11-19T08:37:00Z</dcterms:created>
  <dc:creator>yly</dc:creator>
  <cp:lastModifiedBy>yly</cp:lastModifiedBy>
  <dcterms:modified xsi:type="dcterms:W3CDTF">2021-11-19T08:37:58Z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7208BF10A13B42D988727E3DBE9834E2</vt:lpwstr>
  </property>
</Properties>
</file>